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209" w:rsidRPr="00651944" w:rsidRDefault="002E1209" w:rsidP="002E1209">
      <w:pPr>
        <w:jc w:val="center"/>
        <w:rPr>
          <w:rFonts w:ascii="Georgia" w:hAnsi="Georgia"/>
          <w:b/>
          <w:sz w:val="24"/>
          <w:szCs w:val="24"/>
        </w:rPr>
      </w:pPr>
      <w:r>
        <w:rPr>
          <w:rFonts w:ascii="Georgia" w:hAnsi="Georgia"/>
          <w:b/>
          <w:sz w:val="24"/>
          <w:szCs w:val="24"/>
        </w:rPr>
        <w:t>Atmosp</w:t>
      </w:r>
      <w:r w:rsidR="00B14C5B">
        <w:rPr>
          <w:rFonts w:ascii="Georgia" w:hAnsi="Georgia"/>
          <w:b/>
          <w:sz w:val="24"/>
          <w:szCs w:val="24"/>
        </w:rPr>
        <w:t>heric Chemistry Unit: Lesson Two</w:t>
      </w:r>
    </w:p>
    <w:tbl>
      <w:tblPr>
        <w:tblStyle w:val="TableGrid"/>
        <w:tblpPr w:leftFromText="180" w:rightFromText="180" w:vertAnchor="page" w:horzAnchor="margin" w:tblpXSpec="center" w:tblpY="1831"/>
        <w:tblW w:w="0" w:type="auto"/>
        <w:tblLook w:val="04A0" w:firstRow="1" w:lastRow="0" w:firstColumn="1" w:lastColumn="0" w:noHBand="0" w:noVBand="1"/>
      </w:tblPr>
      <w:tblGrid>
        <w:gridCol w:w="2358"/>
        <w:gridCol w:w="4001"/>
        <w:gridCol w:w="1272"/>
        <w:gridCol w:w="1070"/>
        <w:gridCol w:w="2315"/>
      </w:tblGrid>
      <w:tr w:rsidR="006E41E1" w:rsidRPr="006079FF" w:rsidTr="006E41E1">
        <w:tc>
          <w:tcPr>
            <w:tcW w:w="2358" w:type="dxa"/>
          </w:tcPr>
          <w:p w:rsidR="006E41E1" w:rsidRDefault="006E41E1" w:rsidP="002E53D2">
            <w:pPr>
              <w:rPr>
                <w:rFonts w:ascii="Georgia" w:hAnsi="Georgia"/>
                <w:sz w:val="24"/>
                <w:szCs w:val="24"/>
              </w:rPr>
            </w:pPr>
            <w:r w:rsidRPr="006079FF">
              <w:rPr>
                <w:rFonts w:ascii="Georgia" w:hAnsi="Georgia"/>
                <w:b/>
                <w:sz w:val="24"/>
                <w:szCs w:val="24"/>
              </w:rPr>
              <w:t>Title</w:t>
            </w:r>
          </w:p>
        </w:tc>
        <w:tc>
          <w:tcPr>
            <w:tcW w:w="8658" w:type="dxa"/>
            <w:gridSpan w:val="4"/>
          </w:tcPr>
          <w:p w:rsidR="006E41E1" w:rsidRPr="006079FF" w:rsidRDefault="006E41E1" w:rsidP="002E53D2">
            <w:pPr>
              <w:rPr>
                <w:rFonts w:ascii="Georgia" w:hAnsi="Georgia"/>
                <w:sz w:val="24"/>
                <w:szCs w:val="24"/>
              </w:rPr>
            </w:pPr>
            <w:r>
              <w:rPr>
                <w:rFonts w:ascii="Georgia" w:hAnsi="Georgia"/>
                <w:sz w:val="24"/>
                <w:szCs w:val="24"/>
              </w:rPr>
              <w:t>Climate Change Research</w:t>
            </w:r>
          </w:p>
        </w:tc>
      </w:tr>
      <w:tr w:rsidR="006E41E1" w:rsidRPr="006079FF" w:rsidTr="006E41E1">
        <w:tc>
          <w:tcPr>
            <w:tcW w:w="2358" w:type="dxa"/>
          </w:tcPr>
          <w:p w:rsidR="006E41E1" w:rsidRDefault="006E41E1" w:rsidP="00B14C5B">
            <w:pPr>
              <w:rPr>
                <w:rFonts w:ascii="Georgia" w:hAnsi="Georgia"/>
                <w:sz w:val="24"/>
                <w:szCs w:val="24"/>
              </w:rPr>
            </w:pPr>
            <w:bookmarkStart w:id="0" w:name="_GoBack"/>
            <w:bookmarkEnd w:id="0"/>
            <w:r w:rsidRPr="006079FF">
              <w:rPr>
                <w:rFonts w:ascii="Georgia" w:hAnsi="Georgia"/>
                <w:b/>
                <w:sz w:val="24"/>
                <w:szCs w:val="24"/>
              </w:rPr>
              <w:t>Introduction</w:t>
            </w:r>
          </w:p>
        </w:tc>
        <w:tc>
          <w:tcPr>
            <w:tcW w:w="8658" w:type="dxa"/>
            <w:gridSpan w:val="4"/>
          </w:tcPr>
          <w:p w:rsidR="006E41E1" w:rsidRPr="006079FF" w:rsidRDefault="006E41E1" w:rsidP="00B14C5B">
            <w:pPr>
              <w:rPr>
                <w:rFonts w:ascii="Georgia" w:hAnsi="Georgia"/>
                <w:sz w:val="24"/>
                <w:szCs w:val="24"/>
              </w:rPr>
            </w:pPr>
            <w:r>
              <w:rPr>
                <w:rFonts w:ascii="Georgia" w:hAnsi="Georgia"/>
                <w:sz w:val="24"/>
                <w:szCs w:val="24"/>
              </w:rPr>
              <w:t>Scientific research supports the existence of global climate change.  Global temperatures are rising consistently, but the specific causes are unknown.  Identification of greenhouse gases aroused suspicion that the rising temperatures are a result of anthropogenic influences on the environment.  In this lesson, students will research global climate change to determine the environmental effects of a specific greenhouse gas.  Students will then design an experiment to reduce their emissions of the greenhouse gas.</w:t>
            </w:r>
          </w:p>
        </w:tc>
      </w:tr>
      <w:tr w:rsidR="006E41E1" w:rsidRPr="006079FF" w:rsidTr="006E41E1">
        <w:tc>
          <w:tcPr>
            <w:tcW w:w="2358" w:type="dxa"/>
          </w:tcPr>
          <w:p w:rsidR="006E41E1" w:rsidRPr="006E41E1" w:rsidRDefault="006E41E1" w:rsidP="006E41E1">
            <w:pPr>
              <w:spacing w:before="60"/>
              <w:rPr>
                <w:rFonts w:ascii="Georgia" w:hAnsi="Georgia"/>
              </w:rPr>
            </w:pPr>
            <w:r w:rsidRPr="006079FF">
              <w:rPr>
                <w:rFonts w:ascii="Georgia" w:hAnsi="Georgia"/>
                <w:b/>
                <w:sz w:val="24"/>
                <w:szCs w:val="24"/>
              </w:rPr>
              <w:t>Learning Outcomes</w:t>
            </w:r>
          </w:p>
        </w:tc>
        <w:tc>
          <w:tcPr>
            <w:tcW w:w="8658" w:type="dxa"/>
            <w:gridSpan w:val="4"/>
          </w:tcPr>
          <w:p w:rsidR="006E41E1" w:rsidRPr="00B14C5B" w:rsidRDefault="006E41E1" w:rsidP="00B14C5B">
            <w:pPr>
              <w:pStyle w:val="ListParagraph"/>
              <w:numPr>
                <w:ilvl w:val="0"/>
                <w:numId w:val="1"/>
              </w:numPr>
              <w:spacing w:before="60"/>
              <w:ind w:left="270" w:hanging="270"/>
              <w:rPr>
                <w:rFonts w:ascii="Georgia" w:hAnsi="Georgia"/>
              </w:rPr>
            </w:pPr>
            <w:r w:rsidRPr="00B14C5B">
              <w:rPr>
                <w:rFonts w:ascii="Georgia" w:hAnsi="Georgia"/>
              </w:rPr>
              <w:t>Students will be able to describe climate change and global warming in terms of the scientific and social impacts.</w:t>
            </w:r>
          </w:p>
          <w:p w:rsidR="006E41E1" w:rsidRPr="00B14C5B" w:rsidRDefault="006E41E1" w:rsidP="00B14C5B">
            <w:pPr>
              <w:pStyle w:val="ListParagraph"/>
              <w:numPr>
                <w:ilvl w:val="0"/>
                <w:numId w:val="1"/>
              </w:numPr>
              <w:spacing w:before="60"/>
              <w:ind w:left="270" w:hanging="270"/>
              <w:rPr>
                <w:rFonts w:ascii="Georgia" w:hAnsi="Georgia"/>
              </w:rPr>
            </w:pPr>
            <w:r w:rsidRPr="00B14C5B">
              <w:rPr>
                <w:rFonts w:ascii="Georgia" w:hAnsi="Georgia"/>
              </w:rPr>
              <w:t>Students will be able to design an experiment to test their level of impact on the emissions of a specific gas.</w:t>
            </w:r>
          </w:p>
          <w:p w:rsidR="006E41E1" w:rsidRPr="006079FF" w:rsidRDefault="006E41E1" w:rsidP="00B14C5B">
            <w:pPr>
              <w:pStyle w:val="ListParagraph"/>
              <w:numPr>
                <w:ilvl w:val="0"/>
                <w:numId w:val="1"/>
              </w:numPr>
              <w:spacing w:before="60"/>
              <w:ind w:left="270" w:hanging="270"/>
              <w:rPr>
                <w:rFonts w:ascii="Georgia" w:hAnsi="Georgia"/>
              </w:rPr>
            </w:pPr>
            <w:r w:rsidRPr="00B14C5B">
              <w:rPr>
                <w:rFonts w:ascii="Georgia" w:hAnsi="Georgia"/>
              </w:rPr>
              <w:t>Students will be able to devise a plan to lower their emissions of that specific gas.</w:t>
            </w:r>
          </w:p>
        </w:tc>
      </w:tr>
      <w:tr w:rsidR="006E41E1" w:rsidRPr="006079FF" w:rsidTr="006E41E1">
        <w:tc>
          <w:tcPr>
            <w:tcW w:w="2358" w:type="dxa"/>
          </w:tcPr>
          <w:p w:rsidR="006E41E1" w:rsidRPr="006079FF" w:rsidRDefault="006E41E1" w:rsidP="002E53D2">
            <w:pPr>
              <w:pStyle w:val="NoSpacing"/>
              <w:rPr>
                <w:rFonts w:ascii="Georgia" w:hAnsi="Georgia" w:cs="Times New Roman"/>
                <w:b/>
                <w:sz w:val="24"/>
                <w:szCs w:val="24"/>
              </w:rPr>
            </w:pPr>
            <w:r w:rsidRPr="006079FF">
              <w:rPr>
                <w:rFonts w:ascii="Georgia" w:hAnsi="Georgia"/>
                <w:b/>
                <w:sz w:val="24"/>
                <w:szCs w:val="24"/>
              </w:rPr>
              <w:t>Curriculum Alignment</w:t>
            </w:r>
          </w:p>
        </w:tc>
        <w:tc>
          <w:tcPr>
            <w:tcW w:w="8658" w:type="dxa"/>
            <w:gridSpan w:val="4"/>
          </w:tcPr>
          <w:p w:rsidR="006E41E1" w:rsidRDefault="006E41E1" w:rsidP="002E53D2">
            <w:pPr>
              <w:pStyle w:val="NoSpacing"/>
              <w:rPr>
                <w:rFonts w:ascii="Georgia" w:hAnsi="Georgia" w:cs="Times New Roman"/>
                <w:b/>
                <w:sz w:val="24"/>
                <w:szCs w:val="24"/>
              </w:rPr>
            </w:pPr>
            <w:r>
              <w:rPr>
                <w:rFonts w:ascii="Georgia" w:hAnsi="Georgia"/>
                <w:sz w:val="24"/>
                <w:szCs w:val="24"/>
              </w:rPr>
              <w:t>North Carolina Standard Course of Study (NCSCOS)</w:t>
            </w:r>
          </w:p>
          <w:p w:rsidR="006E41E1" w:rsidRPr="00C142CA" w:rsidRDefault="006E41E1" w:rsidP="002E53D2">
            <w:pPr>
              <w:pStyle w:val="NoSpacing"/>
              <w:rPr>
                <w:rFonts w:ascii="Georgia" w:hAnsi="Georgia" w:cs="Times New Roman"/>
                <w:b/>
                <w:sz w:val="24"/>
                <w:szCs w:val="24"/>
                <w:u w:val="single"/>
              </w:rPr>
            </w:pPr>
            <w:r w:rsidRPr="006079FF">
              <w:rPr>
                <w:rFonts w:ascii="Georgia" w:hAnsi="Georgia" w:cs="Times New Roman"/>
                <w:b/>
                <w:sz w:val="24"/>
                <w:szCs w:val="24"/>
              </w:rPr>
              <w:t>CHEMISTRY</w:t>
            </w:r>
          </w:p>
          <w:p w:rsidR="006E41E1" w:rsidRPr="006079FF" w:rsidRDefault="006E41E1" w:rsidP="002E53D2">
            <w:pPr>
              <w:pStyle w:val="NoSpacing"/>
              <w:rPr>
                <w:rFonts w:ascii="Georgia" w:hAnsi="Georgia" w:cs="Times New Roman"/>
                <w:color w:val="000000" w:themeColor="text1"/>
                <w:sz w:val="24"/>
                <w:szCs w:val="24"/>
              </w:rPr>
            </w:pPr>
            <w:r w:rsidRPr="006079FF">
              <w:rPr>
                <w:rFonts w:ascii="Georgia" w:hAnsi="Georgia" w:cs="Times New Roman"/>
                <w:b/>
                <w:color w:val="000000" w:themeColor="text1"/>
                <w:sz w:val="24"/>
                <w:szCs w:val="24"/>
              </w:rPr>
              <w:t>Standard 1.1</w:t>
            </w:r>
            <w:r w:rsidRPr="006079FF">
              <w:rPr>
                <w:rFonts w:ascii="Georgia" w:hAnsi="Georgia" w:cs="Times New Roman"/>
                <w:color w:val="000000" w:themeColor="text1"/>
                <w:sz w:val="24"/>
                <w:szCs w:val="24"/>
              </w:rPr>
              <w:t>: Students will analyze the structure of atoms and ions.</w:t>
            </w:r>
          </w:p>
          <w:p w:rsidR="006E41E1" w:rsidRPr="006079FF" w:rsidRDefault="006E41E1" w:rsidP="002E53D2">
            <w:pPr>
              <w:pStyle w:val="NoSpacing"/>
              <w:ind w:left="720"/>
              <w:rPr>
                <w:rFonts w:ascii="Georgia" w:hAnsi="Georgia" w:cs="Times New Roman"/>
                <w:color w:val="000000" w:themeColor="text1"/>
                <w:sz w:val="24"/>
                <w:szCs w:val="24"/>
              </w:rPr>
            </w:pPr>
            <w:r w:rsidRPr="006079FF">
              <w:rPr>
                <w:rFonts w:ascii="Georgia" w:hAnsi="Georgia" w:cs="Times New Roman"/>
                <w:color w:val="000000" w:themeColor="text1"/>
                <w:sz w:val="24"/>
                <w:szCs w:val="24"/>
              </w:rPr>
              <w:t>1.1.3: Explain the emission of electromagnetic radiation in spectra</w:t>
            </w:r>
            <w:r>
              <w:rPr>
                <w:rFonts w:ascii="Georgia" w:hAnsi="Georgia" w:cs="Times New Roman"/>
                <w:color w:val="000000" w:themeColor="text1"/>
                <w:sz w:val="24"/>
                <w:szCs w:val="24"/>
              </w:rPr>
              <w:t xml:space="preserve">l form in terms of the Bohr </w:t>
            </w:r>
            <w:r w:rsidRPr="006079FF">
              <w:rPr>
                <w:rFonts w:ascii="Georgia" w:hAnsi="Georgia" w:cs="Times New Roman"/>
                <w:color w:val="000000" w:themeColor="text1"/>
                <w:sz w:val="24"/>
                <w:szCs w:val="24"/>
              </w:rPr>
              <w:t>Model.</w:t>
            </w:r>
          </w:p>
          <w:p w:rsidR="006E41E1" w:rsidRPr="006079FF" w:rsidRDefault="006E41E1" w:rsidP="002E53D2">
            <w:pPr>
              <w:pStyle w:val="NoSpacing"/>
              <w:rPr>
                <w:rFonts w:ascii="Georgia" w:hAnsi="Georgia" w:cs="Times New Roman"/>
                <w:color w:val="000000" w:themeColor="text1"/>
                <w:sz w:val="24"/>
                <w:szCs w:val="24"/>
              </w:rPr>
            </w:pPr>
            <w:r w:rsidRPr="006079FF">
              <w:rPr>
                <w:rFonts w:ascii="Georgia" w:hAnsi="Georgia" w:cs="Times New Roman"/>
                <w:b/>
                <w:color w:val="000000" w:themeColor="text1"/>
                <w:sz w:val="24"/>
                <w:szCs w:val="24"/>
              </w:rPr>
              <w:t>Standard 3.2</w:t>
            </w:r>
            <w:r w:rsidRPr="006079FF">
              <w:rPr>
                <w:rFonts w:ascii="Georgia" w:hAnsi="Georgia" w:cs="Times New Roman"/>
                <w:color w:val="000000" w:themeColor="text1"/>
                <w:sz w:val="24"/>
                <w:szCs w:val="24"/>
              </w:rPr>
              <w:t>: Students will understand solutions and the solution process.</w:t>
            </w:r>
          </w:p>
          <w:p w:rsidR="006E41E1" w:rsidRDefault="006E41E1" w:rsidP="002E53D2">
            <w:pPr>
              <w:pStyle w:val="NoSpacing"/>
              <w:rPr>
                <w:rFonts w:ascii="Georgia" w:hAnsi="Georgia" w:cs="Times New Roman"/>
                <w:color w:val="000000" w:themeColor="text1"/>
                <w:sz w:val="24"/>
                <w:szCs w:val="24"/>
              </w:rPr>
            </w:pPr>
            <w:r w:rsidRPr="006079FF">
              <w:rPr>
                <w:rFonts w:ascii="Georgia" w:hAnsi="Georgia" w:cs="Times New Roman"/>
                <w:color w:val="000000" w:themeColor="text1"/>
                <w:sz w:val="24"/>
                <w:szCs w:val="24"/>
              </w:rPr>
              <w:tab/>
              <w:t>3.2.1: Classify substances using the hydronium and hydroxide ion concentrations.</w:t>
            </w:r>
          </w:p>
          <w:p w:rsidR="006E41E1" w:rsidRPr="00E434D2" w:rsidRDefault="006E41E1"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3.2.3: Infer the quantitative nature of a solution (molarity, dilution, and titration with a 1:1 molar ratio).</w:t>
            </w:r>
          </w:p>
          <w:p w:rsidR="006E41E1" w:rsidRPr="00E434D2" w:rsidRDefault="006E41E1" w:rsidP="002E53D2">
            <w:pPr>
              <w:pStyle w:val="NoSpacing"/>
              <w:rPr>
                <w:rFonts w:ascii="Georgia" w:hAnsi="Georgia" w:cs="Times New Roman"/>
                <w:b/>
                <w:sz w:val="24"/>
                <w:szCs w:val="24"/>
              </w:rPr>
            </w:pPr>
            <w:r>
              <w:rPr>
                <w:rFonts w:ascii="Georgia" w:hAnsi="Georgia" w:cs="Times New Roman"/>
                <w:b/>
                <w:sz w:val="24"/>
                <w:szCs w:val="24"/>
              </w:rPr>
              <w:t xml:space="preserve">PHYSICS </w:t>
            </w:r>
          </w:p>
          <w:p w:rsidR="006E41E1" w:rsidRPr="00E434D2" w:rsidRDefault="006E41E1"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2.2</w:t>
            </w:r>
            <w:r w:rsidRPr="00E434D2">
              <w:rPr>
                <w:rFonts w:ascii="Georgia" w:hAnsi="Georgia" w:cs="Times New Roman"/>
                <w:color w:val="000000" w:themeColor="text1"/>
                <w:sz w:val="24"/>
                <w:szCs w:val="24"/>
              </w:rPr>
              <w:t>: Analyze the behavior of waves.</w:t>
            </w:r>
          </w:p>
          <w:p w:rsidR="006E41E1" w:rsidRPr="00E434D2" w:rsidRDefault="006E41E1" w:rsidP="002E53D2">
            <w:pPr>
              <w:pStyle w:val="NoSpacing"/>
              <w:ind w:left="720" w:hanging="720"/>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2.2.1: Understand the meaning of wavelength, period, frequency, amplitude, and wave velocity.</w:t>
            </w:r>
          </w:p>
          <w:p w:rsidR="006E41E1" w:rsidRPr="00E434D2" w:rsidRDefault="006E41E1" w:rsidP="002E53D2">
            <w:pPr>
              <w:pStyle w:val="NoSpacing"/>
              <w:ind w:left="720" w:hanging="720"/>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2.2.2: Analyze wave behaviors in terms of transmission, reflection, refraction, and interference.</w:t>
            </w:r>
          </w:p>
          <w:p w:rsidR="006E41E1" w:rsidRPr="00E434D2" w:rsidRDefault="006E41E1" w:rsidP="002E53D2">
            <w:pPr>
              <w:pStyle w:val="NoSpacing"/>
              <w:rPr>
                <w:rFonts w:ascii="Georgia" w:hAnsi="Georgia" w:cs="Times New Roman"/>
                <w:color w:val="000000" w:themeColor="text1"/>
                <w:sz w:val="24"/>
                <w:szCs w:val="24"/>
              </w:rPr>
            </w:pPr>
            <w:r w:rsidRPr="00E434D2">
              <w:rPr>
                <w:rFonts w:ascii="Georgia" w:hAnsi="Georgia" w:cs="Times New Roman"/>
                <w:color w:val="000000" w:themeColor="text1"/>
                <w:sz w:val="24"/>
                <w:szCs w:val="24"/>
              </w:rPr>
              <w:tab/>
              <w:t>2.2.3: Compare sound and light in terms of wave characteristics and behavior.</w:t>
            </w:r>
          </w:p>
          <w:p w:rsidR="006E41E1" w:rsidRPr="00E434D2" w:rsidRDefault="006E41E1" w:rsidP="002E53D2">
            <w:pPr>
              <w:pStyle w:val="NoSpacing"/>
              <w:rPr>
                <w:rFonts w:ascii="Georgia" w:hAnsi="Georgia" w:cs="Times New Roman"/>
                <w:b/>
                <w:sz w:val="24"/>
                <w:szCs w:val="24"/>
              </w:rPr>
            </w:pPr>
            <w:r w:rsidRPr="00E434D2">
              <w:rPr>
                <w:rFonts w:ascii="Georgia" w:hAnsi="Georgia" w:cs="Times New Roman"/>
                <w:b/>
                <w:sz w:val="24"/>
                <w:szCs w:val="24"/>
              </w:rPr>
              <w:t>EARTH/ENVIRONMENTAL SCIENCE</w:t>
            </w:r>
          </w:p>
          <w:p w:rsidR="006E41E1" w:rsidRPr="00E434D2" w:rsidRDefault="006E41E1"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2.2</w:t>
            </w:r>
            <w:r w:rsidRPr="00E434D2">
              <w:rPr>
                <w:rFonts w:ascii="Georgia" w:hAnsi="Georgia" w:cs="Times New Roman"/>
                <w:color w:val="000000" w:themeColor="text1"/>
                <w:sz w:val="24"/>
                <w:szCs w:val="24"/>
              </w:rPr>
              <w:t>: Explain how human influences impact the lithosphere.</w:t>
            </w:r>
          </w:p>
          <w:p w:rsidR="006E41E1" w:rsidRPr="00E434D2" w:rsidRDefault="006E41E1"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2.2.2: compare various methods humans use to acquire traditional energy sources (such as peat, coal, oil, natural gas, nuclear fission, and wood).</w:t>
            </w:r>
          </w:p>
          <w:p w:rsidR="006E41E1" w:rsidRPr="00E434D2" w:rsidRDefault="006E41E1"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2.5</w:t>
            </w:r>
            <w:r w:rsidRPr="00E434D2">
              <w:rPr>
                <w:rFonts w:ascii="Georgia" w:hAnsi="Georgia" w:cs="Times New Roman"/>
                <w:color w:val="000000" w:themeColor="text1"/>
                <w:sz w:val="24"/>
                <w:szCs w:val="24"/>
              </w:rPr>
              <w:t>: Understand the structure of and processes within our atmosphere.</w:t>
            </w:r>
          </w:p>
          <w:p w:rsidR="006E41E1" w:rsidRPr="00E434D2" w:rsidRDefault="006E41E1" w:rsidP="002E53D2">
            <w:pPr>
              <w:pStyle w:val="NoSpacing"/>
              <w:ind w:firstLine="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2.5.5: Understand how acid rain is formed.</w:t>
            </w:r>
          </w:p>
          <w:p w:rsidR="006E41E1" w:rsidRPr="00E434D2" w:rsidRDefault="006E41E1"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2.6</w:t>
            </w:r>
            <w:r w:rsidRPr="00E434D2">
              <w:rPr>
                <w:rFonts w:ascii="Georgia" w:hAnsi="Georgia" w:cs="Times New Roman"/>
                <w:color w:val="000000" w:themeColor="text1"/>
                <w:sz w:val="24"/>
                <w:szCs w:val="24"/>
              </w:rPr>
              <w:t>: Analyze patterns of global climate change over time.</w:t>
            </w:r>
          </w:p>
          <w:p w:rsidR="006E41E1" w:rsidRPr="00E434D2" w:rsidRDefault="006E41E1"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2.6.2: Explain changes in global climate due to natural processes (El Nino/La Nina, volcanic eruptions, sunspots, shifts in Earth’s orbit, and carbon dioxide fluctuations).</w:t>
            </w:r>
          </w:p>
          <w:p w:rsidR="006E41E1" w:rsidRPr="00E434D2" w:rsidRDefault="006E41E1" w:rsidP="002E53D2">
            <w:pPr>
              <w:pStyle w:val="NoSpacing"/>
              <w:ind w:left="720"/>
              <w:rPr>
                <w:rFonts w:ascii="Georgia" w:hAnsi="Georgia" w:cs="Times New Roman"/>
                <w:color w:val="000000" w:themeColor="text1"/>
                <w:sz w:val="24"/>
                <w:szCs w:val="24"/>
              </w:rPr>
            </w:pPr>
            <w:r w:rsidRPr="00E434D2">
              <w:rPr>
                <w:rFonts w:ascii="Georgia" w:hAnsi="Georgia" w:cs="Times New Roman"/>
                <w:color w:val="000000" w:themeColor="text1"/>
                <w:sz w:val="24"/>
                <w:szCs w:val="24"/>
              </w:rPr>
              <w:t>2.6.3: Analyze the impacts that human activities have on global climate change (such as burning hydrocarbons, greenhouse effect, and deforestation).</w:t>
            </w:r>
          </w:p>
          <w:p w:rsidR="006E41E1" w:rsidRPr="00E434D2" w:rsidRDefault="006E41E1" w:rsidP="002E53D2">
            <w:pPr>
              <w:pStyle w:val="NoSpacing"/>
              <w:rPr>
                <w:rFonts w:ascii="Georgia" w:hAnsi="Georgia" w:cs="Times New Roman"/>
                <w:b/>
                <w:sz w:val="24"/>
                <w:szCs w:val="24"/>
              </w:rPr>
            </w:pPr>
            <w:r w:rsidRPr="00E434D2">
              <w:rPr>
                <w:rFonts w:ascii="Georgia" w:hAnsi="Georgia" w:cs="Times New Roman"/>
                <w:b/>
                <w:sz w:val="24"/>
                <w:szCs w:val="24"/>
              </w:rPr>
              <w:t>BIOLOGY</w:t>
            </w:r>
          </w:p>
          <w:p w:rsidR="006E41E1" w:rsidRPr="00E434D2" w:rsidRDefault="006E41E1" w:rsidP="002E53D2">
            <w:pPr>
              <w:pStyle w:val="NoSpacing"/>
              <w:rPr>
                <w:rFonts w:ascii="Georgia" w:hAnsi="Georgia" w:cs="Times New Roman"/>
                <w:color w:val="000000" w:themeColor="text1"/>
                <w:sz w:val="24"/>
                <w:szCs w:val="24"/>
              </w:rPr>
            </w:pPr>
            <w:r w:rsidRPr="00E434D2">
              <w:rPr>
                <w:rFonts w:ascii="Georgia" w:hAnsi="Georgia" w:cs="Times New Roman"/>
                <w:b/>
                <w:color w:val="000000" w:themeColor="text1"/>
                <w:sz w:val="24"/>
                <w:szCs w:val="24"/>
              </w:rPr>
              <w:t>Standard 4.2</w:t>
            </w:r>
            <w:r w:rsidRPr="00E434D2">
              <w:rPr>
                <w:rFonts w:ascii="Georgia" w:hAnsi="Georgia" w:cs="Times New Roman"/>
                <w:color w:val="000000" w:themeColor="text1"/>
                <w:sz w:val="24"/>
                <w:szCs w:val="24"/>
              </w:rPr>
              <w:t>: Students will understand the impact of human activities on the environment (one generation affects the next).</w:t>
            </w:r>
          </w:p>
          <w:p w:rsidR="006E41E1" w:rsidRPr="006079FF" w:rsidRDefault="006E41E1" w:rsidP="002E53D2">
            <w:pPr>
              <w:pStyle w:val="NoSpacing"/>
              <w:rPr>
                <w:rFonts w:ascii="Georgia" w:hAnsi="Georgia" w:cs="Times New Roman"/>
                <w:color w:val="000000" w:themeColor="text1"/>
                <w:sz w:val="24"/>
                <w:szCs w:val="24"/>
              </w:rPr>
            </w:pPr>
            <w:r w:rsidRPr="00E434D2">
              <w:rPr>
                <w:rFonts w:ascii="Georgia" w:hAnsi="Georgia" w:cs="Times New Roman"/>
                <w:color w:val="000000" w:themeColor="text1"/>
                <w:sz w:val="24"/>
                <w:szCs w:val="24"/>
              </w:rPr>
              <w:lastRenderedPageBreak/>
              <w:tab/>
              <w:t>4.2.1: Infer how human activities may impact climate change.</w:t>
            </w:r>
          </w:p>
        </w:tc>
      </w:tr>
      <w:tr w:rsidR="006E41E1" w:rsidRPr="006079FF" w:rsidTr="006E41E1">
        <w:tc>
          <w:tcPr>
            <w:tcW w:w="2358" w:type="dxa"/>
          </w:tcPr>
          <w:p w:rsidR="006E41E1" w:rsidRPr="00F705E1" w:rsidRDefault="006E41E1" w:rsidP="002E53D2">
            <w:pPr>
              <w:pStyle w:val="NoSpacing"/>
              <w:rPr>
                <w:rFonts w:ascii="Georgia" w:hAnsi="Georgia" w:cs="Times New Roman"/>
                <w:b/>
                <w:color w:val="000000" w:themeColor="text1"/>
                <w:sz w:val="24"/>
                <w:szCs w:val="24"/>
              </w:rPr>
            </w:pPr>
          </w:p>
        </w:tc>
        <w:tc>
          <w:tcPr>
            <w:tcW w:w="8658" w:type="dxa"/>
            <w:gridSpan w:val="4"/>
          </w:tcPr>
          <w:p w:rsidR="006E41E1" w:rsidRDefault="006E41E1" w:rsidP="002E53D2">
            <w:pPr>
              <w:pStyle w:val="NoSpacing"/>
              <w:rPr>
                <w:rFonts w:ascii="Georgia" w:hAnsi="Georgia" w:cs="Times New Roman"/>
                <w:b/>
                <w:color w:val="000000" w:themeColor="text1"/>
                <w:sz w:val="24"/>
                <w:szCs w:val="24"/>
              </w:rPr>
            </w:pPr>
            <w:r>
              <w:rPr>
                <w:rFonts w:ascii="Georgia" w:hAnsi="Georgia" w:cs="Times New Roman"/>
                <w:sz w:val="24"/>
                <w:szCs w:val="24"/>
              </w:rPr>
              <w:t>International Baccalaureate Curriculum</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2.2</w:t>
            </w:r>
            <w:r w:rsidRPr="00F705E1">
              <w:rPr>
                <w:rFonts w:ascii="Georgia" w:hAnsi="Georgia" w:cs="Times New Roman"/>
                <w:color w:val="000000" w:themeColor="text1"/>
                <w:sz w:val="24"/>
                <w:szCs w:val="24"/>
              </w:rPr>
              <w:t>: The Mass Spectrometer</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2.2.1: Describe and explain the operation of a mass spectrometer.</w:t>
            </w:r>
          </w:p>
          <w:p w:rsidR="006E41E1" w:rsidRPr="00F705E1" w:rsidRDefault="006E41E1"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 xml:space="preserve">2.2.2: Describe how the mass spectrometer may be used to determine relative atomic mass using the </w:t>
            </w:r>
            <w:r w:rsidRPr="00F705E1">
              <w:rPr>
                <w:rFonts w:ascii="Georgia" w:hAnsi="Georgia" w:cs="Times New Roman"/>
                <w:color w:val="000000" w:themeColor="text1"/>
                <w:sz w:val="24"/>
                <w:szCs w:val="24"/>
                <w:vertAlign w:val="superscript"/>
              </w:rPr>
              <w:t>12</w:t>
            </w:r>
            <w:r w:rsidRPr="00F705E1">
              <w:rPr>
                <w:rFonts w:ascii="Georgia" w:hAnsi="Georgia" w:cs="Times New Roman"/>
                <w:color w:val="000000" w:themeColor="text1"/>
                <w:sz w:val="24"/>
                <w:szCs w:val="24"/>
              </w:rPr>
              <w:t>C scale.</w:t>
            </w:r>
          </w:p>
          <w:p w:rsidR="006E41E1" w:rsidRPr="00F705E1" w:rsidRDefault="006E41E1"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2.2.3: Calculate non-integer relative atomic masses and abundance of isotopes from given data.</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E1</w:t>
            </w:r>
            <w:r w:rsidRPr="00F705E1">
              <w:rPr>
                <w:rFonts w:ascii="Georgia" w:hAnsi="Georgia" w:cs="Times New Roman"/>
                <w:color w:val="000000" w:themeColor="text1"/>
                <w:sz w:val="24"/>
                <w:szCs w:val="24"/>
              </w:rPr>
              <w:t>: Air Pollution</w:t>
            </w:r>
          </w:p>
          <w:p w:rsidR="006E41E1" w:rsidRPr="00F705E1" w:rsidRDefault="006E41E1"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E1.1: Describe the main sources of carbon monoxide (CO), oxides of nitrogen (</w:t>
            </w:r>
            <w:proofErr w:type="spellStart"/>
            <w:r w:rsidRPr="00F705E1">
              <w:rPr>
                <w:rFonts w:ascii="Georgia" w:hAnsi="Georgia" w:cs="Times New Roman"/>
                <w:color w:val="000000" w:themeColor="text1"/>
                <w:sz w:val="24"/>
                <w:szCs w:val="24"/>
              </w:rPr>
              <w:t>NO</w:t>
            </w:r>
            <w:r w:rsidRPr="00F705E1">
              <w:rPr>
                <w:rFonts w:ascii="Georgia" w:hAnsi="Georgia" w:cs="Times New Roman"/>
                <w:color w:val="000000" w:themeColor="text1"/>
                <w:sz w:val="24"/>
                <w:szCs w:val="24"/>
                <w:vertAlign w:val="subscript"/>
              </w:rPr>
              <w:t>x</w:t>
            </w:r>
            <w:proofErr w:type="spellEnd"/>
            <w:r w:rsidRPr="00F705E1">
              <w:rPr>
                <w:rFonts w:ascii="Georgia" w:hAnsi="Georgia" w:cs="Times New Roman"/>
                <w:color w:val="000000" w:themeColor="text1"/>
                <w:sz w:val="24"/>
                <w:szCs w:val="24"/>
              </w:rPr>
              <w:t>), oxides of sulfur (</w:t>
            </w:r>
            <w:proofErr w:type="spellStart"/>
            <w:r w:rsidRPr="00F705E1">
              <w:rPr>
                <w:rFonts w:ascii="Georgia" w:hAnsi="Georgia" w:cs="Times New Roman"/>
                <w:color w:val="000000" w:themeColor="text1"/>
                <w:sz w:val="24"/>
                <w:szCs w:val="24"/>
              </w:rPr>
              <w:t>SO</w:t>
            </w:r>
            <w:r w:rsidRPr="00F705E1">
              <w:rPr>
                <w:rFonts w:ascii="Georgia" w:hAnsi="Georgia" w:cs="Times New Roman"/>
                <w:color w:val="000000" w:themeColor="text1"/>
                <w:sz w:val="24"/>
                <w:szCs w:val="24"/>
                <w:vertAlign w:val="subscript"/>
              </w:rPr>
              <w:t>x</w:t>
            </w:r>
            <w:proofErr w:type="spellEnd"/>
            <w:r w:rsidRPr="00F705E1">
              <w:rPr>
                <w:rFonts w:ascii="Georgia" w:hAnsi="Georgia" w:cs="Times New Roman"/>
                <w:color w:val="000000" w:themeColor="text1"/>
                <w:sz w:val="24"/>
                <w:szCs w:val="24"/>
              </w:rPr>
              <w:t>), particulates and volatile organic compounds (VOCs) in the atmosphere.</w:t>
            </w:r>
          </w:p>
          <w:p w:rsidR="006E41E1" w:rsidRPr="00F705E1" w:rsidRDefault="006E41E1" w:rsidP="002E53D2">
            <w:pPr>
              <w:pStyle w:val="NoSpacing"/>
              <w:ind w:firstLine="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E1.2: Evaluate current methods for the reduction of air pollution.</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E2</w:t>
            </w:r>
            <w:r w:rsidRPr="00F705E1">
              <w:rPr>
                <w:rFonts w:ascii="Georgia" w:hAnsi="Georgia" w:cs="Times New Roman"/>
                <w:color w:val="000000" w:themeColor="text1"/>
                <w:sz w:val="24"/>
                <w:szCs w:val="24"/>
              </w:rPr>
              <w:t>: Acid Deposition:</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E2.1: State what is meant by the term acid deposition and outline its origins.</w:t>
            </w:r>
          </w:p>
          <w:p w:rsidR="006E41E1" w:rsidRPr="00F705E1" w:rsidRDefault="006E41E1"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E2.2: Discuss the environmental effects of acid deposition and possible methods to counteract them.</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E3</w:t>
            </w:r>
            <w:r w:rsidRPr="00F705E1">
              <w:rPr>
                <w:rFonts w:ascii="Georgia" w:hAnsi="Georgia" w:cs="Times New Roman"/>
                <w:color w:val="000000" w:themeColor="text1"/>
                <w:sz w:val="24"/>
                <w:szCs w:val="24"/>
              </w:rPr>
              <w:t>: Greenhouse Effect</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E3.1: Describe the greenhouse effect.</w:t>
            </w:r>
          </w:p>
          <w:p w:rsidR="006E41E1" w:rsidRPr="00F705E1" w:rsidRDefault="006E41E1"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E3.2: List the main greenhouse gases and their sources, and discuss their relative effects.</w:t>
            </w:r>
          </w:p>
          <w:p w:rsidR="006E41E1" w:rsidRPr="00F705E1" w:rsidRDefault="006E41E1"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E3.3: Discuss the influence of increasing amounts of greenhouse gases on the atmosphere.</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E4</w:t>
            </w:r>
            <w:r w:rsidRPr="00F705E1">
              <w:rPr>
                <w:rFonts w:ascii="Georgia" w:hAnsi="Georgia" w:cs="Times New Roman"/>
                <w:color w:val="000000" w:themeColor="text1"/>
                <w:sz w:val="24"/>
                <w:szCs w:val="24"/>
              </w:rPr>
              <w:t>: Ozone Depletion</w:t>
            </w:r>
          </w:p>
          <w:p w:rsidR="006E41E1" w:rsidRPr="00F705E1" w:rsidRDefault="006E41E1"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E4.1: Describe the formation and depletion of ozone in the stratosphere by natural processes.</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E4.2: List the ozone depleting pollutants and their sources.</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E4.3: Discuss the alternatives to CFCs in terms of their properties.</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E9</w:t>
            </w:r>
            <w:r w:rsidRPr="00F705E1">
              <w:rPr>
                <w:rFonts w:ascii="Georgia" w:hAnsi="Georgia" w:cs="Times New Roman"/>
                <w:color w:val="000000" w:themeColor="text1"/>
                <w:sz w:val="24"/>
                <w:szCs w:val="24"/>
              </w:rPr>
              <w:t>: Ozone Depletion</w:t>
            </w:r>
          </w:p>
          <w:p w:rsidR="006E41E1" w:rsidRPr="00F705E1" w:rsidRDefault="006E41E1" w:rsidP="002E53D2">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E9.1: Explain the dependence of O</w:t>
            </w:r>
            <w:r w:rsidRPr="00F705E1">
              <w:rPr>
                <w:rFonts w:ascii="Georgia" w:hAnsi="Georgia" w:cs="Times New Roman"/>
                <w:color w:val="000000" w:themeColor="text1"/>
                <w:sz w:val="24"/>
                <w:szCs w:val="24"/>
                <w:vertAlign w:val="subscript"/>
              </w:rPr>
              <w:t>2</w:t>
            </w:r>
            <w:r w:rsidRPr="00F705E1">
              <w:rPr>
                <w:rFonts w:ascii="Georgia" w:hAnsi="Georgia" w:cs="Times New Roman"/>
                <w:color w:val="000000" w:themeColor="text1"/>
                <w:sz w:val="24"/>
                <w:szCs w:val="24"/>
              </w:rPr>
              <w:t xml:space="preserve"> and O</w:t>
            </w:r>
            <w:r w:rsidRPr="00F705E1">
              <w:rPr>
                <w:rFonts w:ascii="Georgia" w:hAnsi="Georgia" w:cs="Times New Roman"/>
                <w:color w:val="000000" w:themeColor="text1"/>
                <w:sz w:val="24"/>
                <w:szCs w:val="24"/>
                <w:vertAlign w:val="subscript"/>
              </w:rPr>
              <w:t>3</w:t>
            </w:r>
            <w:r w:rsidRPr="00F705E1">
              <w:rPr>
                <w:rFonts w:ascii="Georgia" w:hAnsi="Georgia" w:cs="Times New Roman"/>
                <w:color w:val="000000" w:themeColor="text1"/>
                <w:sz w:val="24"/>
                <w:szCs w:val="24"/>
              </w:rPr>
              <w:t xml:space="preserve"> dissociation on the wavelength of light.</w:t>
            </w:r>
          </w:p>
          <w:p w:rsidR="006E41E1" w:rsidRPr="00F705E1" w:rsidRDefault="006E41E1" w:rsidP="005911E0">
            <w:pPr>
              <w:pStyle w:val="NoSpacing"/>
              <w:ind w:left="720" w:hanging="720"/>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E9.2: Describe the mechanism in the catalysis of O</w:t>
            </w:r>
            <w:r w:rsidRPr="00F705E1">
              <w:rPr>
                <w:rFonts w:ascii="Georgia" w:hAnsi="Georgia" w:cs="Times New Roman"/>
                <w:color w:val="000000" w:themeColor="text1"/>
                <w:sz w:val="24"/>
                <w:szCs w:val="24"/>
                <w:vertAlign w:val="subscript"/>
              </w:rPr>
              <w:t>3</w:t>
            </w:r>
            <w:r w:rsidRPr="00F705E1">
              <w:rPr>
                <w:rFonts w:ascii="Georgia" w:hAnsi="Georgia" w:cs="Times New Roman"/>
                <w:color w:val="000000" w:themeColor="text1"/>
                <w:sz w:val="24"/>
                <w:szCs w:val="24"/>
              </w:rPr>
              <w:t xml:space="preserve"> depletion by CFCs and </w:t>
            </w:r>
            <w:proofErr w:type="spellStart"/>
            <w:r w:rsidRPr="00F705E1">
              <w:rPr>
                <w:rFonts w:ascii="Georgia" w:hAnsi="Georgia" w:cs="Times New Roman"/>
                <w:color w:val="000000" w:themeColor="text1"/>
                <w:sz w:val="24"/>
                <w:szCs w:val="24"/>
              </w:rPr>
              <w:t>NO</w:t>
            </w:r>
            <w:r w:rsidRPr="00F705E1">
              <w:rPr>
                <w:rFonts w:ascii="Georgia" w:hAnsi="Georgia" w:cs="Times New Roman"/>
                <w:color w:val="000000" w:themeColor="text1"/>
                <w:sz w:val="24"/>
                <w:szCs w:val="24"/>
                <w:vertAlign w:val="subscript"/>
              </w:rPr>
              <w:t>x</w:t>
            </w:r>
            <w:proofErr w:type="spellEnd"/>
            <w:r w:rsidRPr="00F705E1">
              <w:rPr>
                <w:rFonts w:ascii="Georgia" w:hAnsi="Georgia" w:cs="Times New Roman"/>
                <w:color w:val="000000" w:themeColor="text1"/>
                <w:sz w:val="24"/>
                <w:szCs w:val="24"/>
              </w:rPr>
              <w:t>.</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E9.3: Outline the reasons for greater ozone depletion in polar regions.</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E10</w:t>
            </w:r>
            <w:r w:rsidRPr="00F705E1">
              <w:rPr>
                <w:rFonts w:ascii="Georgia" w:hAnsi="Georgia" w:cs="Times New Roman"/>
                <w:color w:val="000000" w:themeColor="text1"/>
                <w:sz w:val="24"/>
                <w:szCs w:val="24"/>
              </w:rPr>
              <w:t>: Smog</w:t>
            </w:r>
          </w:p>
          <w:p w:rsidR="006E41E1" w:rsidRPr="00F705E1" w:rsidRDefault="006E41E1"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E10.1: State the source of primary pollutants and the conditions necessary for the formation of photochemical smog.</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color w:val="000000" w:themeColor="text1"/>
                <w:sz w:val="24"/>
                <w:szCs w:val="24"/>
              </w:rPr>
              <w:tab/>
              <w:t>E10.2: Outline the formation of secondary pollutants in photochemical smog.</w:t>
            </w:r>
          </w:p>
          <w:p w:rsidR="006E41E1" w:rsidRPr="00F705E1" w:rsidRDefault="006E41E1" w:rsidP="002E53D2">
            <w:pPr>
              <w:pStyle w:val="NoSpacing"/>
              <w:rPr>
                <w:rFonts w:ascii="Georgia" w:hAnsi="Georgia" w:cs="Times New Roman"/>
                <w:color w:val="000000" w:themeColor="text1"/>
                <w:sz w:val="24"/>
                <w:szCs w:val="24"/>
              </w:rPr>
            </w:pPr>
            <w:r w:rsidRPr="00F705E1">
              <w:rPr>
                <w:rFonts w:ascii="Georgia" w:hAnsi="Georgia" w:cs="Times New Roman"/>
                <w:b/>
                <w:color w:val="000000" w:themeColor="text1"/>
                <w:sz w:val="24"/>
                <w:szCs w:val="24"/>
              </w:rPr>
              <w:t>Standard E11</w:t>
            </w:r>
            <w:r w:rsidRPr="00F705E1">
              <w:rPr>
                <w:rFonts w:ascii="Georgia" w:hAnsi="Georgia" w:cs="Times New Roman"/>
                <w:color w:val="000000" w:themeColor="text1"/>
                <w:sz w:val="24"/>
                <w:szCs w:val="24"/>
              </w:rPr>
              <w:t>: Acid Deposition</w:t>
            </w:r>
          </w:p>
          <w:p w:rsidR="006E41E1" w:rsidRPr="00F705E1" w:rsidRDefault="006E41E1" w:rsidP="002E53D2">
            <w:pPr>
              <w:pStyle w:val="NoSpacing"/>
              <w:ind w:left="720"/>
              <w:rPr>
                <w:rFonts w:ascii="Georgia" w:hAnsi="Georgia" w:cs="Times New Roman"/>
                <w:color w:val="000000" w:themeColor="text1"/>
                <w:sz w:val="24"/>
                <w:szCs w:val="24"/>
              </w:rPr>
            </w:pPr>
            <w:r w:rsidRPr="00F705E1">
              <w:rPr>
                <w:rFonts w:ascii="Georgia" w:hAnsi="Georgia" w:cs="Times New Roman"/>
                <w:color w:val="000000" w:themeColor="text1"/>
                <w:sz w:val="24"/>
                <w:szCs w:val="24"/>
              </w:rPr>
              <w:t>E11.1: Describe the mechanism of acid deposition caused by the oxides of nitrogen and oxides of sulfur.</w:t>
            </w:r>
          </w:p>
          <w:p w:rsidR="006E41E1" w:rsidRPr="00F705E1" w:rsidRDefault="006E41E1" w:rsidP="002E53D2">
            <w:pPr>
              <w:pStyle w:val="NoSpacing"/>
              <w:rPr>
                <w:rFonts w:ascii="Times New Roman" w:hAnsi="Times New Roman" w:cs="Times New Roman"/>
                <w:color w:val="000000" w:themeColor="text1"/>
              </w:rPr>
            </w:pPr>
            <w:r w:rsidRPr="00F705E1">
              <w:rPr>
                <w:rFonts w:ascii="Georgia" w:hAnsi="Georgia" w:cs="Times New Roman"/>
                <w:color w:val="000000" w:themeColor="text1"/>
                <w:sz w:val="24"/>
                <w:szCs w:val="24"/>
              </w:rPr>
              <w:tab/>
              <w:t>E11.2: Explain the role of ammonia in acid deposition.</w:t>
            </w:r>
          </w:p>
        </w:tc>
      </w:tr>
      <w:tr w:rsidR="006E41E1" w:rsidRPr="006079FF" w:rsidTr="006E41E1">
        <w:tc>
          <w:tcPr>
            <w:tcW w:w="2358" w:type="dxa"/>
            <w:tcBorders>
              <w:top w:val="single" w:sz="4" w:space="0" w:color="auto"/>
              <w:left w:val="single" w:sz="4" w:space="0" w:color="auto"/>
              <w:bottom w:val="single" w:sz="4" w:space="0" w:color="auto"/>
              <w:right w:val="single" w:sz="4" w:space="0" w:color="auto"/>
            </w:tcBorders>
          </w:tcPr>
          <w:p w:rsidR="006E41E1" w:rsidRDefault="006E41E1" w:rsidP="00E205C9">
            <w:pPr>
              <w:jc w:val="center"/>
              <w:rPr>
                <w:rFonts w:ascii="Georgia" w:hAnsi="Georgia"/>
                <w:sz w:val="24"/>
                <w:szCs w:val="24"/>
              </w:rPr>
            </w:pPr>
            <w:r w:rsidRPr="006079FF">
              <w:rPr>
                <w:rFonts w:ascii="Georgia" w:hAnsi="Georgia"/>
                <w:b/>
                <w:sz w:val="24"/>
                <w:szCs w:val="24"/>
              </w:rPr>
              <w:t>Classroom Time Required</w:t>
            </w:r>
          </w:p>
        </w:tc>
        <w:tc>
          <w:tcPr>
            <w:tcW w:w="4001" w:type="dxa"/>
            <w:tcBorders>
              <w:top w:val="single" w:sz="4" w:space="0" w:color="auto"/>
              <w:left w:val="single" w:sz="4" w:space="0" w:color="auto"/>
              <w:bottom w:val="single" w:sz="4" w:space="0" w:color="auto"/>
              <w:right w:val="single" w:sz="4" w:space="0" w:color="auto"/>
            </w:tcBorders>
            <w:vAlign w:val="center"/>
          </w:tcPr>
          <w:p w:rsidR="006E41E1" w:rsidRPr="006079FF" w:rsidRDefault="006E41E1" w:rsidP="00E205C9">
            <w:pPr>
              <w:jc w:val="center"/>
              <w:rPr>
                <w:rFonts w:ascii="Georgia" w:hAnsi="Georgia"/>
                <w:sz w:val="24"/>
                <w:szCs w:val="24"/>
              </w:rPr>
            </w:pPr>
            <w:r>
              <w:rPr>
                <w:rFonts w:ascii="Georgia" w:hAnsi="Georgia"/>
                <w:sz w:val="24"/>
                <w:szCs w:val="24"/>
              </w:rPr>
              <w:t>One 90-minute period</w:t>
            </w:r>
          </w:p>
        </w:tc>
        <w:tc>
          <w:tcPr>
            <w:tcW w:w="2342" w:type="dxa"/>
            <w:gridSpan w:val="2"/>
            <w:tcBorders>
              <w:top w:val="single" w:sz="4" w:space="0" w:color="auto"/>
              <w:left w:val="single" w:sz="4" w:space="0" w:color="auto"/>
              <w:bottom w:val="single" w:sz="4" w:space="0" w:color="auto"/>
              <w:right w:val="single" w:sz="4" w:space="0" w:color="auto"/>
            </w:tcBorders>
            <w:vAlign w:val="center"/>
          </w:tcPr>
          <w:p w:rsidR="006E41E1" w:rsidRPr="006079FF" w:rsidRDefault="006E41E1" w:rsidP="00E205C9">
            <w:pPr>
              <w:jc w:val="center"/>
              <w:rPr>
                <w:rFonts w:ascii="Georgia" w:hAnsi="Georgia"/>
                <w:sz w:val="24"/>
                <w:szCs w:val="24"/>
              </w:rPr>
            </w:pPr>
            <w:r>
              <w:rPr>
                <w:rFonts w:ascii="Georgia" w:hAnsi="Georgia"/>
                <w:sz w:val="24"/>
                <w:szCs w:val="24"/>
              </w:rPr>
              <w:t>Two 45-minute periods</w:t>
            </w:r>
          </w:p>
        </w:tc>
        <w:tc>
          <w:tcPr>
            <w:tcW w:w="2315" w:type="dxa"/>
            <w:tcBorders>
              <w:top w:val="single" w:sz="4" w:space="0" w:color="auto"/>
              <w:left w:val="single" w:sz="4" w:space="0" w:color="auto"/>
              <w:bottom w:val="single" w:sz="4" w:space="0" w:color="auto"/>
              <w:right w:val="single" w:sz="4" w:space="0" w:color="auto"/>
            </w:tcBorders>
            <w:vAlign w:val="center"/>
          </w:tcPr>
          <w:p w:rsidR="006E41E1" w:rsidRPr="006079FF" w:rsidRDefault="006E41E1" w:rsidP="00E205C9">
            <w:pPr>
              <w:jc w:val="center"/>
              <w:rPr>
                <w:rFonts w:ascii="Georgia" w:hAnsi="Georgia"/>
                <w:sz w:val="24"/>
                <w:szCs w:val="24"/>
              </w:rPr>
            </w:pPr>
            <w:r>
              <w:rPr>
                <w:rFonts w:ascii="Georgia" w:hAnsi="Georgia"/>
                <w:sz w:val="24"/>
                <w:szCs w:val="24"/>
              </w:rPr>
              <w:t>Eight weeks of work outside of class</w:t>
            </w:r>
          </w:p>
        </w:tc>
      </w:tr>
      <w:tr w:rsidR="006E41E1" w:rsidRPr="006079FF" w:rsidTr="006E41E1">
        <w:tc>
          <w:tcPr>
            <w:tcW w:w="2358" w:type="dxa"/>
          </w:tcPr>
          <w:p w:rsidR="006E41E1" w:rsidRPr="006E41E1" w:rsidRDefault="006E41E1" w:rsidP="006E41E1">
            <w:pPr>
              <w:spacing w:before="60"/>
              <w:rPr>
                <w:rFonts w:ascii="Georgia" w:hAnsi="Georgia"/>
              </w:rPr>
            </w:pPr>
            <w:r w:rsidRPr="006E41E1">
              <w:rPr>
                <w:rFonts w:ascii="Georgia" w:hAnsi="Georgia"/>
                <w:b/>
              </w:rPr>
              <w:t>Materials Needed</w:t>
            </w:r>
          </w:p>
        </w:tc>
        <w:tc>
          <w:tcPr>
            <w:tcW w:w="8658" w:type="dxa"/>
            <w:gridSpan w:val="4"/>
          </w:tcPr>
          <w:p w:rsidR="006E41E1" w:rsidRDefault="006E41E1" w:rsidP="00B14C5B">
            <w:pPr>
              <w:pStyle w:val="ListParagraph"/>
              <w:numPr>
                <w:ilvl w:val="0"/>
                <w:numId w:val="15"/>
              </w:numPr>
              <w:spacing w:before="60"/>
              <w:ind w:left="270" w:hanging="180"/>
              <w:rPr>
                <w:rFonts w:ascii="Georgia" w:hAnsi="Georgia"/>
              </w:rPr>
            </w:pPr>
            <w:r w:rsidRPr="00B14C5B">
              <w:rPr>
                <w:rFonts w:ascii="Georgia" w:hAnsi="Georgia"/>
              </w:rPr>
              <w:t>Research data for a specific greenhouse gas</w:t>
            </w:r>
          </w:p>
          <w:p w:rsidR="006E41E1" w:rsidRPr="00B14C5B" w:rsidRDefault="006E41E1" w:rsidP="00B14C5B">
            <w:pPr>
              <w:pStyle w:val="ListParagraph"/>
              <w:numPr>
                <w:ilvl w:val="0"/>
                <w:numId w:val="15"/>
              </w:numPr>
              <w:spacing w:before="60"/>
              <w:ind w:left="270" w:hanging="180"/>
              <w:rPr>
                <w:rFonts w:ascii="Georgia" w:hAnsi="Georgia"/>
              </w:rPr>
            </w:pPr>
            <w:r w:rsidRPr="00B14C5B">
              <w:rPr>
                <w:rFonts w:ascii="Georgia" w:hAnsi="Georgia"/>
              </w:rPr>
              <w:t>Reference materials for determining the impact of each gas on the environment</w:t>
            </w:r>
          </w:p>
          <w:p w:rsidR="006E41E1" w:rsidRPr="00F00652" w:rsidRDefault="006E41E1" w:rsidP="00B14C5B">
            <w:pPr>
              <w:pStyle w:val="ListParagraph"/>
              <w:numPr>
                <w:ilvl w:val="0"/>
                <w:numId w:val="2"/>
              </w:numPr>
              <w:spacing w:before="60"/>
              <w:ind w:left="252" w:hanging="180"/>
              <w:rPr>
                <w:rFonts w:ascii="Georgia" w:hAnsi="Georgia"/>
              </w:rPr>
            </w:pPr>
            <w:r w:rsidRPr="00B14C5B">
              <w:rPr>
                <w:rFonts w:ascii="Georgia" w:hAnsi="Georgia"/>
              </w:rPr>
              <w:t>Various lab materials as determined by the students</w:t>
            </w:r>
          </w:p>
        </w:tc>
      </w:tr>
      <w:tr w:rsidR="006E41E1" w:rsidRPr="006079FF" w:rsidTr="006E41E1">
        <w:tc>
          <w:tcPr>
            <w:tcW w:w="2358" w:type="dxa"/>
          </w:tcPr>
          <w:p w:rsidR="006E41E1" w:rsidRPr="006E41E1" w:rsidRDefault="006E41E1" w:rsidP="006E41E1">
            <w:pPr>
              <w:rPr>
                <w:rFonts w:ascii="Georgia" w:hAnsi="Georgia"/>
              </w:rPr>
            </w:pPr>
            <w:r w:rsidRPr="006079FF">
              <w:rPr>
                <w:rFonts w:ascii="Georgia" w:hAnsi="Georgia"/>
                <w:b/>
                <w:sz w:val="24"/>
                <w:szCs w:val="24"/>
              </w:rPr>
              <w:t xml:space="preserve">Technology </w:t>
            </w:r>
            <w:r w:rsidRPr="006079FF">
              <w:rPr>
                <w:rFonts w:ascii="Georgia" w:hAnsi="Georgia"/>
                <w:b/>
                <w:sz w:val="24"/>
                <w:szCs w:val="24"/>
              </w:rPr>
              <w:lastRenderedPageBreak/>
              <w:t>Resources</w:t>
            </w:r>
          </w:p>
        </w:tc>
        <w:tc>
          <w:tcPr>
            <w:tcW w:w="8658" w:type="dxa"/>
            <w:gridSpan w:val="4"/>
          </w:tcPr>
          <w:p w:rsidR="006E41E1" w:rsidRDefault="006E41E1" w:rsidP="002E53D2">
            <w:pPr>
              <w:pStyle w:val="ListParagraph"/>
              <w:numPr>
                <w:ilvl w:val="0"/>
                <w:numId w:val="3"/>
              </w:numPr>
              <w:ind w:left="270" w:hanging="180"/>
              <w:rPr>
                <w:rFonts w:ascii="Georgia" w:hAnsi="Georgia"/>
              </w:rPr>
            </w:pPr>
            <w:r>
              <w:rPr>
                <w:rFonts w:ascii="Georgia" w:hAnsi="Georgia"/>
              </w:rPr>
              <w:lastRenderedPageBreak/>
              <w:t>One computer with internet access for every two students</w:t>
            </w:r>
          </w:p>
          <w:p w:rsidR="006E41E1" w:rsidRPr="00425D30" w:rsidRDefault="006E41E1" w:rsidP="002E53D2">
            <w:pPr>
              <w:pStyle w:val="ListParagraph"/>
              <w:numPr>
                <w:ilvl w:val="0"/>
                <w:numId w:val="3"/>
              </w:numPr>
              <w:ind w:left="270" w:hanging="180"/>
              <w:rPr>
                <w:rFonts w:ascii="Georgia" w:hAnsi="Georgia"/>
                <w:u w:val="single"/>
              </w:rPr>
            </w:pPr>
            <w:r>
              <w:rPr>
                <w:rFonts w:ascii="Georgia" w:hAnsi="Georgia"/>
              </w:rPr>
              <w:lastRenderedPageBreak/>
              <w:t>Microsoft Word</w:t>
            </w:r>
          </w:p>
          <w:p w:rsidR="006E41E1" w:rsidRPr="00425D30" w:rsidRDefault="006E41E1" w:rsidP="002E53D2">
            <w:pPr>
              <w:pStyle w:val="ListParagraph"/>
              <w:numPr>
                <w:ilvl w:val="0"/>
                <w:numId w:val="3"/>
              </w:numPr>
              <w:ind w:left="270" w:hanging="180"/>
              <w:rPr>
                <w:rFonts w:ascii="Georgia" w:hAnsi="Georgia"/>
                <w:u w:val="single"/>
              </w:rPr>
            </w:pPr>
            <w:r>
              <w:rPr>
                <w:rFonts w:ascii="Georgia" w:hAnsi="Georgia"/>
              </w:rPr>
              <w:t>Microsoft PowerPoint</w:t>
            </w:r>
          </w:p>
        </w:tc>
      </w:tr>
      <w:tr w:rsidR="006E41E1" w:rsidRPr="006079FF" w:rsidTr="006E41E1">
        <w:tc>
          <w:tcPr>
            <w:tcW w:w="2358" w:type="dxa"/>
          </w:tcPr>
          <w:p w:rsidR="006E41E1" w:rsidRDefault="006E41E1" w:rsidP="006E41E1">
            <w:pPr>
              <w:pStyle w:val="ListParagraph"/>
              <w:ind w:left="270"/>
              <w:rPr>
                <w:rFonts w:ascii="Georgia" w:hAnsi="Georgia"/>
              </w:rPr>
            </w:pPr>
            <w:r>
              <w:rPr>
                <w:rFonts w:ascii="Georgia" w:hAnsi="Georgia"/>
                <w:b/>
              </w:rPr>
              <w:lastRenderedPageBreak/>
              <w:t>Pre-Activities</w:t>
            </w:r>
          </w:p>
        </w:tc>
        <w:tc>
          <w:tcPr>
            <w:tcW w:w="5273" w:type="dxa"/>
            <w:gridSpan w:val="2"/>
          </w:tcPr>
          <w:p w:rsidR="006E41E1" w:rsidRPr="006E41E1" w:rsidRDefault="006E41E1" w:rsidP="006E41E1">
            <w:pPr>
              <w:rPr>
                <w:rFonts w:ascii="Georgia" w:hAnsi="Georgia"/>
              </w:rPr>
            </w:pPr>
            <w:r>
              <w:rPr>
                <w:rFonts w:ascii="Georgia" w:hAnsi="Georgia"/>
                <w:sz w:val="24"/>
                <w:szCs w:val="24"/>
              </w:rPr>
              <w:t>For Teachers</w:t>
            </w:r>
          </w:p>
          <w:p w:rsidR="006E41E1" w:rsidRDefault="006E41E1" w:rsidP="002E53D2">
            <w:pPr>
              <w:pStyle w:val="ListParagraph"/>
              <w:numPr>
                <w:ilvl w:val="0"/>
                <w:numId w:val="4"/>
              </w:numPr>
              <w:ind w:left="270" w:hanging="180"/>
              <w:rPr>
                <w:rFonts w:ascii="Georgia" w:hAnsi="Georgia"/>
              </w:rPr>
            </w:pPr>
            <w:r>
              <w:rPr>
                <w:rFonts w:ascii="Georgia" w:hAnsi="Georgia"/>
              </w:rPr>
              <w:t>Divide students into groups of 4.  Each group of 4 should contain one student from each of the following classes: chemistry, biology, physics, and environmental science.</w:t>
            </w:r>
          </w:p>
          <w:p w:rsidR="006E41E1" w:rsidRDefault="006E41E1" w:rsidP="002E53D2">
            <w:pPr>
              <w:pStyle w:val="ListParagraph"/>
              <w:numPr>
                <w:ilvl w:val="0"/>
                <w:numId w:val="4"/>
              </w:numPr>
              <w:ind w:left="270" w:hanging="180"/>
              <w:rPr>
                <w:rFonts w:ascii="Georgia" w:hAnsi="Georgia"/>
              </w:rPr>
            </w:pPr>
            <w:r>
              <w:rPr>
                <w:rFonts w:ascii="Georgia" w:hAnsi="Georgia"/>
              </w:rPr>
              <w:t>Assign a specific greenhouse gas to each group and print out the sample research data for that gas.</w:t>
            </w:r>
          </w:p>
          <w:p w:rsidR="006E41E1" w:rsidRPr="00425D30" w:rsidRDefault="006E41E1" w:rsidP="002E53D2">
            <w:pPr>
              <w:pStyle w:val="ListParagraph"/>
              <w:numPr>
                <w:ilvl w:val="0"/>
                <w:numId w:val="4"/>
              </w:numPr>
              <w:ind w:left="270" w:hanging="180"/>
              <w:rPr>
                <w:rFonts w:ascii="Georgia" w:hAnsi="Georgia"/>
              </w:rPr>
            </w:pPr>
            <w:r>
              <w:rPr>
                <w:rFonts w:ascii="Georgia" w:hAnsi="Georgia"/>
              </w:rPr>
              <w:t>Research each greenhouse gas that is assigned to the student groups.  Have ideas as to what types of experiments students may do to reduce their emissions of the greenhouse gas.</w:t>
            </w:r>
          </w:p>
        </w:tc>
        <w:tc>
          <w:tcPr>
            <w:tcW w:w="3385" w:type="dxa"/>
            <w:gridSpan w:val="2"/>
          </w:tcPr>
          <w:p w:rsidR="006E41E1" w:rsidRPr="006E41E1" w:rsidRDefault="006E41E1" w:rsidP="006E41E1">
            <w:pPr>
              <w:rPr>
                <w:rFonts w:ascii="Georgia" w:hAnsi="Georgia"/>
              </w:rPr>
            </w:pPr>
            <w:r>
              <w:rPr>
                <w:rFonts w:ascii="Georgia" w:hAnsi="Georgia"/>
                <w:sz w:val="24"/>
                <w:szCs w:val="24"/>
              </w:rPr>
              <w:t>For Students</w:t>
            </w:r>
          </w:p>
          <w:p w:rsidR="006E41E1" w:rsidRDefault="006E41E1" w:rsidP="002E53D2">
            <w:pPr>
              <w:pStyle w:val="ListParagraph"/>
              <w:numPr>
                <w:ilvl w:val="0"/>
                <w:numId w:val="4"/>
              </w:numPr>
              <w:ind w:left="252" w:hanging="180"/>
              <w:rPr>
                <w:rFonts w:ascii="Georgia" w:hAnsi="Georgia"/>
              </w:rPr>
            </w:pPr>
            <w:r>
              <w:rPr>
                <w:rFonts w:ascii="Georgia" w:hAnsi="Georgia"/>
              </w:rPr>
              <w:t>Required prerequisite classes: Biology, Chemistry</w:t>
            </w:r>
          </w:p>
          <w:p w:rsidR="006E41E1" w:rsidRDefault="006E41E1" w:rsidP="002E53D2">
            <w:pPr>
              <w:pStyle w:val="ListParagraph"/>
              <w:numPr>
                <w:ilvl w:val="0"/>
                <w:numId w:val="4"/>
              </w:numPr>
              <w:ind w:left="252" w:hanging="180"/>
              <w:rPr>
                <w:rFonts w:ascii="Georgia" w:hAnsi="Georgia"/>
              </w:rPr>
            </w:pPr>
            <w:r>
              <w:rPr>
                <w:rFonts w:ascii="Georgia" w:hAnsi="Georgia"/>
              </w:rPr>
              <w:t>Optional prerequisite classes: Physics, Environmental Science</w:t>
            </w:r>
          </w:p>
          <w:p w:rsidR="006E41E1" w:rsidRDefault="006E41E1" w:rsidP="002E53D2">
            <w:pPr>
              <w:pStyle w:val="ListParagraph"/>
              <w:numPr>
                <w:ilvl w:val="0"/>
                <w:numId w:val="4"/>
              </w:numPr>
              <w:ind w:left="252" w:hanging="180"/>
              <w:rPr>
                <w:rFonts w:ascii="Georgia" w:hAnsi="Georgia"/>
              </w:rPr>
            </w:pPr>
            <w:r>
              <w:rPr>
                <w:rFonts w:ascii="Georgia" w:hAnsi="Georgia"/>
              </w:rPr>
              <w:t>Gather contact information from each student in the group.</w:t>
            </w:r>
          </w:p>
          <w:p w:rsidR="006E41E1" w:rsidRDefault="006E41E1" w:rsidP="002E53D2">
            <w:pPr>
              <w:pStyle w:val="ListParagraph"/>
              <w:numPr>
                <w:ilvl w:val="0"/>
                <w:numId w:val="4"/>
              </w:numPr>
              <w:ind w:left="252" w:hanging="180"/>
              <w:rPr>
                <w:rFonts w:ascii="Georgia" w:hAnsi="Georgia"/>
              </w:rPr>
            </w:pPr>
            <w:r>
              <w:rPr>
                <w:rFonts w:ascii="Georgia" w:hAnsi="Georgia"/>
              </w:rPr>
              <w:t>Plan weekly group meetings to work on the project.</w:t>
            </w:r>
          </w:p>
          <w:p w:rsidR="006E41E1" w:rsidRPr="00B14C5B" w:rsidRDefault="006E41E1" w:rsidP="00B14C5B">
            <w:pPr>
              <w:pStyle w:val="ListParagraph"/>
              <w:numPr>
                <w:ilvl w:val="0"/>
                <w:numId w:val="4"/>
              </w:numPr>
              <w:ind w:left="252" w:hanging="180"/>
              <w:rPr>
                <w:rFonts w:ascii="Georgia" w:hAnsi="Georgia"/>
              </w:rPr>
            </w:pPr>
            <w:r>
              <w:rPr>
                <w:rFonts w:ascii="Georgia" w:hAnsi="Georgia"/>
              </w:rPr>
              <w:t>Research the assigned greenhouse gas to determine what increases its emissions.</w:t>
            </w:r>
          </w:p>
        </w:tc>
      </w:tr>
      <w:tr w:rsidR="006E41E1" w:rsidRPr="006079FF" w:rsidTr="006E41E1">
        <w:tc>
          <w:tcPr>
            <w:tcW w:w="2358" w:type="dxa"/>
            <w:vMerge w:val="restart"/>
          </w:tcPr>
          <w:p w:rsidR="006E41E1" w:rsidRDefault="006E41E1" w:rsidP="00925CBF">
            <w:pPr>
              <w:rPr>
                <w:rFonts w:ascii="Georgia" w:hAnsi="Georgia"/>
                <w:sz w:val="24"/>
                <w:szCs w:val="24"/>
              </w:rPr>
            </w:pPr>
            <w:r w:rsidRPr="006E41E1">
              <w:rPr>
                <w:rFonts w:ascii="Georgia" w:hAnsi="Georgia"/>
                <w:b/>
              </w:rPr>
              <w:t>Activities</w:t>
            </w:r>
          </w:p>
        </w:tc>
        <w:tc>
          <w:tcPr>
            <w:tcW w:w="8658" w:type="dxa"/>
            <w:gridSpan w:val="4"/>
          </w:tcPr>
          <w:p w:rsidR="006E41E1" w:rsidRPr="007607DC" w:rsidRDefault="006E41E1" w:rsidP="002E53D2">
            <w:pPr>
              <w:jc w:val="center"/>
              <w:rPr>
                <w:rFonts w:ascii="Georgia" w:hAnsi="Georgia"/>
                <w:sz w:val="24"/>
                <w:szCs w:val="24"/>
              </w:rPr>
            </w:pPr>
            <w:r>
              <w:rPr>
                <w:rFonts w:ascii="Georgia" w:hAnsi="Georgia"/>
                <w:sz w:val="24"/>
                <w:szCs w:val="24"/>
              </w:rPr>
              <w:t>Assignment and Research of Greenhouse Gases</w:t>
            </w:r>
          </w:p>
        </w:tc>
      </w:tr>
      <w:tr w:rsidR="006E41E1" w:rsidRPr="006079FF" w:rsidTr="006E41E1">
        <w:tc>
          <w:tcPr>
            <w:tcW w:w="2358" w:type="dxa"/>
            <w:vMerge/>
          </w:tcPr>
          <w:p w:rsidR="006E41E1" w:rsidRPr="00E205C9" w:rsidRDefault="006E41E1" w:rsidP="00925CBF">
            <w:pPr>
              <w:rPr>
                <w:rFonts w:ascii="Georgia" w:hAnsi="Georgia"/>
                <w:sz w:val="24"/>
                <w:szCs w:val="24"/>
              </w:rPr>
            </w:pPr>
          </w:p>
        </w:tc>
        <w:tc>
          <w:tcPr>
            <w:tcW w:w="5273" w:type="dxa"/>
            <w:gridSpan w:val="2"/>
          </w:tcPr>
          <w:p w:rsidR="006E41E1" w:rsidRPr="00E205C9" w:rsidRDefault="006E41E1" w:rsidP="002E53D2">
            <w:pPr>
              <w:jc w:val="center"/>
              <w:rPr>
                <w:rFonts w:ascii="Georgia" w:hAnsi="Georgia"/>
                <w:sz w:val="24"/>
                <w:szCs w:val="24"/>
              </w:rPr>
            </w:pPr>
            <w:r w:rsidRPr="00E205C9">
              <w:rPr>
                <w:rFonts w:ascii="Georgia" w:hAnsi="Georgia"/>
                <w:sz w:val="24"/>
                <w:szCs w:val="24"/>
              </w:rPr>
              <w:t>For Teachers</w:t>
            </w:r>
          </w:p>
        </w:tc>
        <w:tc>
          <w:tcPr>
            <w:tcW w:w="3385" w:type="dxa"/>
            <w:gridSpan w:val="2"/>
          </w:tcPr>
          <w:p w:rsidR="006E41E1" w:rsidRPr="00E205C9" w:rsidRDefault="006E41E1" w:rsidP="00E205C9">
            <w:pPr>
              <w:jc w:val="center"/>
              <w:rPr>
                <w:rFonts w:ascii="Georgia" w:hAnsi="Georgia"/>
                <w:sz w:val="24"/>
                <w:szCs w:val="24"/>
              </w:rPr>
            </w:pPr>
            <w:r w:rsidRPr="00E205C9">
              <w:rPr>
                <w:rFonts w:ascii="Georgia" w:hAnsi="Georgia"/>
                <w:sz w:val="24"/>
                <w:szCs w:val="24"/>
              </w:rPr>
              <w:t>For Students</w:t>
            </w:r>
          </w:p>
        </w:tc>
      </w:tr>
      <w:tr w:rsidR="006E41E1" w:rsidRPr="006079FF" w:rsidTr="006E41E1">
        <w:tc>
          <w:tcPr>
            <w:tcW w:w="2358" w:type="dxa"/>
            <w:vMerge/>
          </w:tcPr>
          <w:p w:rsidR="006E41E1" w:rsidRPr="006E41E1" w:rsidRDefault="006E41E1" w:rsidP="006E41E1">
            <w:pPr>
              <w:rPr>
                <w:rFonts w:ascii="Georgia" w:hAnsi="Georgia"/>
              </w:rPr>
            </w:pPr>
          </w:p>
        </w:tc>
        <w:tc>
          <w:tcPr>
            <w:tcW w:w="5273" w:type="dxa"/>
            <w:gridSpan w:val="2"/>
          </w:tcPr>
          <w:p w:rsidR="006E41E1" w:rsidRDefault="006E41E1" w:rsidP="002E53D2">
            <w:pPr>
              <w:pStyle w:val="ListParagraph"/>
              <w:numPr>
                <w:ilvl w:val="0"/>
                <w:numId w:val="5"/>
              </w:numPr>
              <w:ind w:left="270" w:hanging="180"/>
              <w:rPr>
                <w:rFonts w:ascii="Georgia" w:hAnsi="Georgia"/>
              </w:rPr>
            </w:pPr>
            <w:r>
              <w:rPr>
                <w:rFonts w:ascii="Georgia" w:hAnsi="Georgia"/>
              </w:rPr>
              <w:t>Assign each student group a greenhouse gas.  (This should be the same gas they used for the research data calculations.)</w:t>
            </w:r>
          </w:p>
          <w:p w:rsidR="006E41E1" w:rsidRPr="007607DC" w:rsidRDefault="006E41E1" w:rsidP="002E53D2">
            <w:pPr>
              <w:pStyle w:val="ListParagraph"/>
              <w:numPr>
                <w:ilvl w:val="0"/>
                <w:numId w:val="5"/>
              </w:numPr>
              <w:ind w:left="270" w:hanging="180"/>
              <w:rPr>
                <w:rFonts w:ascii="Georgia" w:hAnsi="Georgia"/>
              </w:rPr>
            </w:pPr>
            <w:r>
              <w:rPr>
                <w:rFonts w:ascii="Georgia" w:hAnsi="Georgia"/>
              </w:rPr>
              <w:t>Circulate through the room to help students design their experiments.</w:t>
            </w:r>
          </w:p>
        </w:tc>
        <w:tc>
          <w:tcPr>
            <w:tcW w:w="3385" w:type="dxa"/>
            <w:gridSpan w:val="2"/>
          </w:tcPr>
          <w:p w:rsidR="006E41E1" w:rsidRDefault="006E41E1" w:rsidP="002E53D2">
            <w:pPr>
              <w:pStyle w:val="ListParagraph"/>
              <w:numPr>
                <w:ilvl w:val="0"/>
                <w:numId w:val="5"/>
              </w:numPr>
              <w:ind w:left="252" w:hanging="180"/>
              <w:rPr>
                <w:rFonts w:ascii="Georgia" w:hAnsi="Georgia"/>
              </w:rPr>
            </w:pPr>
            <w:r>
              <w:rPr>
                <w:rFonts w:ascii="Georgia" w:hAnsi="Georgia"/>
              </w:rPr>
              <w:t>Research the assigned greenhouse gas to determine the origin of the emissions.</w:t>
            </w:r>
          </w:p>
          <w:p w:rsidR="006E41E1" w:rsidRPr="007607DC" w:rsidRDefault="006E41E1" w:rsidP="002E53D2">
            <w:pPr>
              <w:pStyle w:val="ListParagraph"/>
              <w:numPr>
                <w:ilvl w:val="0"/>
                <w:numId w:val="5"/>
              </w:numPr>
              <w:ind w:left="252" w:hanging="180"/>
              <w:rPr>
                <w:rFonts w:ascii="Georgia" w:hAnsi="Georgia"/>
              </w:rPr>
            </w:pPr>
            <w:r>
              <w:rPr>
                <w:rFonts w:ascii="Georgia" w:hAnsi="Georgia"/>
              </w:rPr>
              <w:t xml:space="preserve">Begin designing an experiment to reduce emissions of the assigned greenhouse gas. </w:t>
            </w:r>
          </w:p>
        </w:tc>
      </w:tr>
      <w:tr w:rsidR="006E41E1" w:rsidRPr="006079FF" w:rsidTr="006E41E1">
        <w:tc>
          <w:tcPr>
            <w:tcW w:w="2358" w:type="dxa"/>
            <w:vMerge/>
          </w:tcPr>
          <w:p w:rsidR="006E41E1" w:rsidRDefault="006E41E1" w:rsidP="002E53D2">
            <w:pPr>
              <w:jc w:val="center"/>
              <w:rPr>
                <w:rFonts w:ascii="Georgia" w:hAnsi="Georgia"/>
                <w:sz w:val="24"/>
                <w:szCs w:val="24"/>
              </w:rPr>
            </w:pPr>
          </w:p>
        </w:tc>
        <w:tc>
          <w:tcPr>
            <w:tcW w:w="8658" w:type="dxa"/>
            <w:gridSpan w:val="4"/>
          </w:tcPr>
          <w:p w:rsidR="006E41E1" w:rsidRPr="00F00652" w:rsidRDefault="006E41E1" w:rsidP="002E53D2">
            <w:pPr>
              <w:jc w:val="center"/>
              <w:rPr>
                <w:rFonts w:ascii="Georgia" w:hAnsi="Georgia"/>
                <w:sz w:val="24"/>
                <w:szCs w:val="24"/>
              </w:rPr>
            </w:pPr>
            <w:r>
              <w:rPr>
                <w:rFonts w:ascii="Georgia" w:hAnsi="Georgia"/>
                <w:sz w:val="24"/>
                <w:szCs w:val="24"/>
              </w:rPr>
              <w:t>Design an Experiment to Reduce Emissions of Your Greenhouse Gas</w:t>
            </w:r>
          </w:p>
        </w:tc>
      </w:tr>
      <w:tr w:rsidR="006E41E1" w:rsidRPr="006079FF" w:rsidTr="006E41E1">
        <w:tc>
          <w:tcPr>
            <w:tcW w:w="2358" w:type="dxa"/>
            <w:vMerge/>
          </w:tcPr>
          <w:p w:rsidR="006E41E1" w:rsidRDefault="006E41E1" w:rsidP="002E53D2">
            <w:pPr>
              <w:jc w:val="center"/>
              <w:rPr>
                <w:rFonts w:ascii="Georgia" w:hAnsi="Georgia"/>
                <w:sz w:val="24"/>
                <w:szCs w:val="24"/>
              </w:rPr>
            </w:pPr>
          </w:p>
        </w:tc>
        <w:tc>
          <w:tcPr>
            <w:tcW w:w="5273" w:type="dxa"/>
            <w:gridSpan w:val="2"/>
          </w:tcPr>
          <w:p w:rsidR="006E41E1" w:rsidRPr="00F00652" w:rsidRDefault="006E41E1" w:rsidP="002E53D2">
            <w:pPr>
              <w:jc w:val="center"/>
              <w:rPr>
                <w:rFonts w:ascii="Georgia" w:hAnsi="Georgia"/>
                <w:sz w:val="24"/>
                <w:szCs w:val="24"/>
              </w:rPr>
            </w:pPr>
            <w:r>
              <w:rPr>
                <w:rFonts w:ascii="Georgia" w:hAnsi="Georgia"/>
                <w:sz w:val="24"/>
                <w:szCs w:val="24"/>
              </w:rPr>
              <w:t>For Teachers</w:t>
            </w:r>
          </w:p>
        </w:tc>
        <w:tc>
          <w:tcPr>
            <w:tcW w:w="3385" w:type="dxa"/>
            <w:gridSpan w:val="2"/>
          </w:tcPr>
          <w:p w:rsidR="006E41E1" w:rsidRPr="00F00652" w:rsidRDefault="006E41E1" w:rsidP="002E53D2">
            <w:pPr>
              <w:jc w:val="center"/>
              <w:rPr>
                <w:rFonts w:ascii="Georgia" w:hAnsi="Georgia"/>
                <w:sz w:val="24"/>
                <w:szCs w:val="24"/>
              </w:rPr>
            </w:pPr>
            <w:r>
              <w:rPr>
                <w:rFonts w:ascii="Georgia" w:hAnsi="Georgia"/>
                <w:sz w:val="24"/>
                <w:szCs w:val="24"/>
              </w:rPr>
              <w:t>For Students</w:t>
            </w:r>
          </w:p>
        </w:tc>
      </w:tr>
      <w:tr w:rsidR="006E41E1" w:rsidRPr="006079FF" w:rsidTr="006E41E1">
        <w:tc>
          <w:tcPr>
            <w:tcW w:w="2358" w:type="dxa"/>
            <w:vMerge/>
          </w:tcPr>
          <w:p w:rsidR="006E41E1" w:rsidRDefault="006E41E1" w:rsidP="006E41E1">
            <w:pPr>
              <w:pStyle w:val="ListParagraph"/>
              <w:ind w:left="270"/>
              <w:rPr>
                <w:rFonts w:ascii="Georgia" w:hAnsi="Georgia"/>
              </w:rPr>
            </w:pPr>
          </w:p>
        </w:tc>
        <w:tc>
          <w:tcPr>
            <w:tcW w:w="5273" w:type="dxa"/>
            <w:gridSpan w:val="2"/>
          </w:tcPr>
          <w:p w:rsidR="006E41E1" w:rsidRDefault="006E41E1" w:rsidP="002E1209">
            <w:pPr>
              <w:pStyle w:val="ListParagraph"/>
              <w:numPr>
                <w:ilvl w:val="0"/>
                <w:numId w:val="10"/>
              </w:numPr>
              <w:ind w:left="270" w:hanging="180"/>
              <w:rPr>
                <w:rFonts w:ascii="Georgia" w:hAnsi="Georgia"/>
              </w:rPr>
            </w:pPr>
            <w:r>
              <w:rPr>
                <w:rFonts w:ascii="Georgia" w:hAnsi="Georgia"/>
              </w:rPr>
              <w:t>Possible experiments:</w:t>
            </w:r>
          </w:p>
          <w:p w:rsidR="006E41E1" w:rsidRDefault="006E41E1" w:rsidP="002E1209">
            <w:pPr>
              <w:pStyle w:val="ListParagraph"/>
              <w:numPr>
                <w:ilvl w:val="1"/>
                <w:numId w:val="10"/>
              </w:numPr>
              <w:ind w:left="450" w:hanging="180"/>
              <w:rPr>
                <w:rFonts w:ascii="Georgia" w:hAnsi="Georgia"/>
              </w:rPr>
            </w:pPr>
            <w:r>
              <w:rPr>
                <w:rFonts w:ascii="Georgia" w:hAnsi="Georgia"/>
              </w:rPr>
              <w:t>Mowing lawns with reel mowers rather than push mowers to reduce CO</w:t>
            </w:r>
            <w:r>
              <w:rPr>
                <w:rFonts w:ascii="Georgia" w:hAnsi="Georgia"/>
                <w:vertAlign w:val="subscript"/>
              </w:rPr>
              <w:t>2</w:t>
            </w:r>
          </w:p>
          <w:p w:rsidR="006E41E1" w:rsidRDefault="006E41E1" w:rsidP="002E1209">
            <w:pPr>
              <w:pStyle w:val="ListParagraph"/>
              <w:numPr>
                <w:ilvl w:val="1"/>
                <w:numId w:val="10"/>
              </w:numPr>
              <w:ind w:left="450" w:hanging="180"/>
              <w:rPr>
                <w:rFonts w:ascii="Georgia" w:hAnsi="Georgia"/>
              </w:rPr>
            </w:pPr>
            <w:r>
              <w:rPr>
                <w:rFonts w:ascii="Georgia" w:hAnsi="Georgia"/>
              </w:rPr>
              <w:t>Carpooling to reduce CO</w:t>
            </w:r>
            <w:r>
              <w:rPr>
                <w:rFonts w:ascii="Georgia" w:hAnsi="Georgia"/>
                <w:vertAlign w:val="subscript"/>
              </w:rPr>
              <w:t>2</w:t>
            </w:r>
          </w:p>
          <w:p w:rsidR="006E41E1" w:rsidRDefault="006E41E1" w:rsidP="002E1209">
            <w:pPr>
              <w:pStyle w:val="ListParagraph"/>
              <w:numPr>
                <w:ilvl w:val="1"/>
                <w:numId w:val="10"/>
              </w:numPr>
              <w:ind w:left="450" w:hanging="180"/>
              <w:rPr>
                <w:rFonts w:ascii="Georgia" w:hAnsi="Georgia"/>
              </w:rPr>
            </w:pPr>
            <w:r>
              <w:rPr>
                <w:rFonts w:ascii="Georgia" w:hAnsi="Georgia"/>
              </w:rPr>
              <w:t>Recycling cans to reduce SF</w:t>
            </w:r>
            <w:r>
              <w:rPr>
                <w:rFonts w:ascii="Georgia" w:hAnsi="Georgia"/>
                <w:vertAlign w:val="subscript"/>
              </w:rPr>
              <w:t>6</w:t>
            </w:r>
          </w:p>
          <w:p w:rsidR="006E41E1" w:rsidRDefault="006E41E1" w:rsidP="002E1209">
            <w:pPr>
              <w:pStyle w:val="ListParagraph"/>
              <w:numPr>
                <w:ilvl w:val="1"/>
                <w:numId w:val="10"/>
              </w:numPr>
              <w:ind w:left="450" w:hanging="180"/>
              <w:rPr>
                <w:rFonts w:ascii="Georgia" w:hAnsi="Georgia"/>
              </w:rPr>
            </w:pPr>
            <w:r>
              <w:rPr>
                <w:rFonts w:ascii="Georgia" w:hAnsi="Georgia"/>
              </w:rPr>
              <w:t>Painting roofs white to reduce H</w:t>
            </w:r>
            <w:r>
              <w:rPr>
                <w:rFonts w:ascii="Georgia" w:hAnsi="Georgia"/>
                <w:vertAlign w:val="subscript"/>
              </w:rPr>
              <w:t>2</w:t>
            </w:r>
            <w:r>
              <w:rPr>
                <w:rFonts w:ascii="Georgia" w:hAnsi="Georgia"/>
              </w:rPr>
              <w:t>O</w:t>
            </w:r>
          </w:p>
          <w:p w:rsidR="006E41E1" w:rsidRDefault="006E41E1" w:rsidP="002E1209">
            <w:pPr>
              <w:pStyle w:val="ListParagraph"/>
              <w:numPr>
                <w:ilvl w:val="0"/>
                <w:numId w:val="10"/>
              </w:numPr>
              <w:ind w:left="270" w:hanging="180"/>
              <w:rPr>
                <w:rFonts w:ascii="Georgia" w:hAnsi="Georgia"/>
              </w:rPr>
            </w:pPr>
            <w:r>
              <w:rPr>
                <w:rFonts w:ascii="Georgia" w:hAnsi="Georgia"/>
              </w:rPr>
              <w:t>Students must have a way to collect quantitative data.  The teacher may need to help students recognize ways to incorporate quantitative elements into their experiment.</w:t>
            </w:r>
          </w:p>
          <w:p w:rsidR="006E41E1" w:rsidRPr="002D5D17" w:rsidRDefault="006E41E1" w:rsidP="002E1209">
            <w:pPr>
              <w:pStyle w:val="ListParagraph"/>
              <w:numPr>
                <w:ilvl w:val="0"/>
                <w:numId w:val="10"/>
              </w:numPr>
              <w:ind w:left="270" w:hanging="180"/>
              <w:rPr>
                <w:rFonts w:ascii="Georgia" w:hAnsi="Georgia"/>
              </w:rPr>
            </w:pPr>
            <w:r>
              <w:rPr>
                <w:rFonts w:ascii="Georgia" w:hAnsi="Georgia"/>
              </w:rPr>
              <w:t>The experiments should be conducted outside of school and will take around 10 weeks to finish.</w:t>
            </w:r>
          </w:p>
        </w:tc>
        <w:tc>
          <w:tcPr>
            <w:tcW w:w="3385" w:type="dxa"/>
            <w:gridSpan w:val="2"/>
          </w:tcPr>
          <w:p w:rsidR="006E41E1" w:rsidRDefault="006E41E1" w:rsidP="002E1209">
            <w:pPr>
              <w:pStyle w:val="ListParagraph"/>
              <w:numPr>
                <w:ilvl w:val="0"/>
                <w:numId w:val="10"/>
              </w:numPr>
              <w:ind w:left="252" w:hanging="180"/>
              <w:rPr>
                <w:rFonts w:ascii="Georgia" w:hAnsi="Georgia"/>
              </w:rPr>
            </w:pPr>
            <w:r>
              <w:rPr>
                <w:rFonts w:ascii="Georgia" w:hAnsi="Georgia"/>
              </w:rPr>
              <w:t>Design an experiment to reduce the emissions of your particular greenhouse gas.</w:t>
            </w:r>
          </w:p>
          <w:p w:rsidR="006E41E1" w:rsidRDefault="006E41E1" w:rsidP="002E1209">
            <w:pPr>
              <w:pStyle w:val="ListParagraph"/>
              <w:numPr>
                <w:ilvl w:val="1"/>
                <w:numId w:val="10"/>
              </w:numPr>
              <w:ind w:left="522" w:hanging="270"/>
              <w:rPr>
                <w:rFonts w:ascii="Georgia" w:hAnsi="Georgia"/>
              </w:rPr>
            </w:pPr>
            <w:r>
              <w:rPr>
                <w:rFonts w:ascii="Georgia" w:hAnsi="Georgia"/>
              </w:rPr>
              <w:t>Students may need to do more research to determine what emits their greenhouse gas.</w:t>
            </w:r>
          </w:p>
          <w:p w:rsidR="006E41E1" w:rsidRDefault="006E41E1" w:rsidP="002E1209">
            <w:pPr>
              <w:pStyle w:val="ListParagraph"/>
              <w:numPr>
                <w:ilvl w:val="0"/>
                <w:numId w:val="10"/>
              </w:numPr>
              <w:ind w:left="252" w:hanging="180"/>
              <w:rPr>
                <w:rFonts w:ascii="Georgia" w:hAnsi="Georgia"/>
              </w:rPr>
            </w:pPr>
            <w:r>
              <w:rPr>
                <w:rFonts w:ascii="Georgia" w:hAnsi="Georgia"/>
              </w:rPr>
              <w:t xml:space="preserve">Conduct the experiment and record quantitative data.  Analyze the data to show that the emissions have </w:t>
            </w:r>
            <w:proofErr w:type="gramStart"/>
            <w:r>
              <w:rPr>
                <w:rFonts w:ascii="Georgia" w:hAnsi="Georgia"/>
              </w:rPr>
              <w:t>either  been</w:t>
            </w:r>
            <w:proofErr w:type="gramEnd"/>
            <w:r>
              <w:rPr>
                <w:rFonts w:ascii="Georgia" w:hAnsi="Georgia"/>
              </w:rPr>
              <w:t xml:space="preserve"> reduced, increased, or unchanged.</w:t>
            </w:r>
          </w:p>
          <w:p w:rsidR="006E41E1" w:rsidRPr="002D5D17" w:rsidRDefault="006E41E1" w:rsidP="002E1209">
            <w:pPr>
              <w:pStyle w:val="ListParagraph"/>
              <w:numPr>
                <w:ilvl w:val="0"/>
                <w:numId w:val="10"/>
              </w:numPr>
              <w:ind w:left="252" w:hanging="180"/>
              <w:rPr>
                <w:rFonts w:ascii="Georgia" w:hAnsi="Georgia"/>
              </w:rPr>
            </w:pPr>
            <w:r>
              <w:rPr>
                <w:rFonts w:ascii="Georgia" w:hAnsi="Georgia"/>
              </w:rPr>
              <w:t>The experiments should be conducted outside of school and will take around 10 weeks to finish.</w:t>
            </w:r>
          </w:p>
        </w:tc>
      </w:tr>
      <w:tr w:rsidR="006E41E1" w:rsidRPr="006079FF" w:rsidTr="006E41E1">
        <w:tc>
          <w:tcPr>
            <w:tcW w:w="2358" w:type="dxa"/>
          </w:tcPr>
          <w:p w:rsidR="006E41E1" w:rsidRDefault="006E41E1" w:rsidP="002E53D2">
            <w:pPr>
              <w:rPr>
                <w:rFonts w:ascii="Georgia" w:hAnsi="Georgia"/>
                <w:sz w:val="24"/>
                <w:szCs w:val="24"/>
              </w:rPr>
            </w:pPr>
            <w:r>
              <w:rPr>
                <w:rFonts w:ascii="Georgia" w:hAnsi="Georgia"/>
                <w:b/>
                <w:sz w:val="24"/>
                <w:szCs w:val="24"/>
              </w:rPr>
              <w:t>Assessment</w:t>
            </w:r>
          </w:p>
        </w:tc>
        <w:tc>
          <w:tcPr>
            <w:tcW w:w="8658" w:type="dxa"/>
            <w:gridSpan w:val="4"/>
          </w:tcPr>
          <w:p w:rsidR="006E41E1" w:rsidRPr="00F31D4B" w:rsidRDefault="006E41E1" w:rsidP="002E53D2">
            <w:pPr>
              <w:rPr>
                <w:rFonts w:ascii="Georgia" w:hAnsi="Georgia"/>
                <w:sz w:val="24"/>
                <w:szCs w:val="24"/>
              </w:rPr>
            </w:pPr>
            <w:r>
              <w:rPr>
                <w:rFonts w:ascii="Georgia" w:hAnsi="Georgia"/>
                <w:sz w:val="24"/>
                <w:szCs w:val="24"/>
              </w:rPr>
              <w:t xml:space="preserve">The teacher will read the experiments designed by the student groups.  These procedures should include evidence that the students understand the greenhouse gas with which they are working.  For example, if a student group </w:t>
            </w:r>
            <w:r>
              <w:rPr>
                <w:rFonts w:ascii="Georgia" w:hAnsi="Georgia"/>
                <w:sz w:val="24"/>
                <w:szCs w:val="24"/>
              </w:rPr>
              <w:lastRenderedPageBreak/>
              <w:t>designs an experiment to reduce emissions of NO</w:t>
            </w:r>
            <w:r>
              <w:rPr>
                <w:rFonts w:ascii="Georgia" w:hAnsi="Georgia"/>
                <w:sz w:val="24"/>
                <w:szCs w:val="24"/>
                <w:vertAlign w:val="subscript"/>
              </w:rPr>
              <w:t>2</w:t>
            </w:r>
            <w:r>
              <w:rPr>
                <w:rFonts w:ascii="Georgia" w:hAnsi="Georgia"/>
                <w:sz w:val="24"/>
                <w:szCs w:val="24"/>
              </w:rPr>
              <w:t>, but their experiment does not address the reduction of NO</w:t>
            </w:r>
            <w:r>
              <w:rPr>
                <w:rFonts w:ascii="Georgia" w:hAnsi="Georgia"/>
                <w:sz w:val="24"/>
                <w:szCs w:val="24"/>
                <w:vertAlign w:val="subscript"/>
              </w:rPr>
              <w:t xml:space="preserve">2 </w:t>
            </w:r>
            <w:r>
              <w:rPr>
                <w:rFonts w:ascii="Georgia" w:hAnsi="Georgia"/>
                <w:sz w:val="24"/>
                <w:szCs w:val="24"/>
              </w:rPr>
              <w:t>emissions, then the students do not understand the significance and impact of their particular gas.</w:t>
            </w:r>
          </w:p>
        </w:tc>
      </w:tr>
      <w:tr w:rsidR="006E41E1" w:rsidRPr="006079FF" w:rsidTr="006E41E1">
        <w:tc>
          <w:tcPr>
            <w:tcW w:w="2358" w:type="dxa"/>
          </w:tcPr>
          <w:p w:rsidR="006E41E1" w:rsidRDefault="006E41E1" w:rsidP="00E205C9">
            <w:pPr>
              <w:rPr>
                <w:rFonts w:ascii="Georgia" w:hAnsi="Georgia"/>
                <w:sz w:val="24"/>
                <w:szCs w:val="24"/>
              </w:rPr>
            </w:pPr>
            <w:r>
              <w:rPr>
                <w:rFonts w:ascii="Georgia" w:hAnsi="Georgia"/>
                <w:b/>
                <w:sz w:val="24"/>
                <w:szCs w:val="24"/>
              </w:rPr>
              <w:lastRenderedPageBreak/>
              <w:t>Modifications</w:t>
            </w:r>
          </w:p>
        </w:tc>
        <w:tc>
          <w:tcPr>
            <w:tcW w:w="8658" w:type="dxa"/>
            <w:gridSpan w:val="4"/>
          </w:tcPr>
          <w:p w:rsidR="006E41E1" w:rsidRPr="00F00652" w:rsidRDefault="006E41E1" w:rsidP="00E205C9">
            <w:pPr>
              <w:rPr>
                <w:rFonts w:ascii="Georgia" w:hAnsi="Georgia"/>
                <w:sz w:val="24"/>
                <w:szCs w:val="24"/>
              </w:rPr>
            </w:pPr>
            <w:r>
              <w:rPr>
                <w:rFonts w:ascii="Georgia" w:hAnsi="Georgia"/>
                <w:sz w:val="24"/>
                <w:szCs w:val="24"/>
              </w:rPr>
              <w:t>This lesson can be modified to meet students of lower ability levels.  Instead of having the students design their own experiment, the teacher could give the students several different experiments from which to choose.  These experiments could be done in class with teacher supervision.</w:t>
            </w:r>
          </w:p>
        </w:tc>
      </w:tr>
      <w:tr w:rsidR="006E41E1" w:rsidRPr="006079FF" w:rsidTr="006E41E1">
        <w:tc>
          <w:tcPr>
            <w:tcW w:w="2358" w:type="dxa"/>
          </w:tcPr>
          <w:p w:rsidR="006E41E1" w:rsidRDefault="006E41E1" w:rsidP="002E53D2">
            <w:pPr>
              <w:rPr>
                <w:rFonts w:ascii="Georgia" w:hAnsi="Georgia"/>
                <w:sz w:val="24"/>
                <w:szCs w:val="24"/>
              </w:rPr>
            </w:pPr>
            <w:r>
              <w:rPr>
                <w:rFonts w:ascii="Georgia" w:hAnsi="Georgia"/>
                <w:b/>
                <w:sz w:val="24"/>
                <w:szCs w:val="24"/>
              </w:rPr>
              <w:t>Alternative Assessments</w:t>
            </w:r>
          </w:p>
        </w:tc>
        <w:tc>
          <w:tcPr>
            <w:tcW w:w="8658" w:type="dxa"/>
            <w:gridSpan w:val="4"/>
          </w:tcPr>
          <w:p w:rsidR="006E41E1" w:rsidRPr="00F00652" w:rsidRDefault="006E41E1" w:rsidP="002E53D2">
            <w:pPr>
              <w:rPr>
                <w:rFonts w:ascii="Georgia" w:hAnsi="Georgia"/>
                <w:sz w:val="24"/>
                <w:szCs w:val="24"/>
              </w:rPr>
            </w:pPr>
            <w:r>
              <w:rPr>
                <w:rFonts w:ascii="Georgia" w:hAnsi="Georgia"/>
                <w:sz w:val="24"/>
                <w:szCs w:val="24"/>
              </w:rPr>
              <w:t>The teacher could assess the students’ abilities to research and learn material about specific greenhouse gases.</w:t>
            </w:r>
          </w:p>
        </w:tc>
      </w:tr>
      <w:tr w:rsidR="006E41E1" w:rsidRPr="006079FF" w:rsidTr="006E41E1">
        <w:tc>
          <w:tcPr>
            <w:tcW w:w="2358" w:type="dxa"/>
          </w:tcPr>
          <w:p w:rsidR="006E41E1" w:rsidRDefault="006E41E1" w:rsidP="002E53D2">
            <w:pPr>
              <w:rPr>
                <w:rFonts w:ascii="Georgia" w:hAnsi="Georgia"/>
                <w:sz w:val="24"/>
                <w:szCs w:val="24"/>
              </w:rPr>
            </w:pPr>
            <w:r>
              <w:rPr>
                <w:rFonts w:ascii="Georgia" w:hAnsi="Georgia"/>
                <w:b/>
                <w:sz w:val="24"/>
                <w:szCs w:val="24"/>
              </w:rPr>
              <w:t>Supplemental Information</w:t>
            </w:r>
          </w:p>
        </w:tc>
        <w:tc>
          <w:tcPr>
            <w:tcW w:w="8658" w:type="dxa"/>
            <w:gridSpan w:val="4"/>
          </w:tcPr>
          <w:p w:rsidR="006E41E1" w:rsidRPr="00F00652" w:rsidRDefault="006E41E1" w:rsidP="002E53D2">
            <w:pPr>
              <w:rPr>
                <w:rFonts w:ascii="Georgia" w:hAnsi="Georgia"/>
                <w:sz w:val="24"/>
                <w:szCs w:val="24"/>
              </w:rPr>
            </w:pPr>
            <w:r>
              <w:rPr>
                <w:rFonts w:ascii="Georgia" w:hAnsi="Georgia"/>
                <w:sz w:val="24"/>
                <w:szCs w:val="24"/>
              </w:rPr>
              <w:t>Extra credit may be given for students who get in contact with officials in the city or county government who may be able to help them with their project.  Some students may be able to visit city facilities to view the current efforts made by the city to reduce greenhouse gas emissions.  The teacher should encourage students to make these types of contacts.</w:t>
            </w:r>
          </w:p>
        </w:tc>
      </w:tr>
      <w:tr w:rsidR="006E41E1" w:rsidRPr="006079FF" w:rsidTr="006E41E1">
        <w:tc>
          <w:tcPr>
            <w:tcW w:w="2358" w:type="dxa"/>
          </w:tcPr>
          <w:p w:rsidR="006E41E1" w:rsidRPr="006E41E1" w:rsidRDefault="006E41E1" w:rsidP="006E41E1">
            <w:pPr>
              <w:rPr>
                <w:rFonts w:ascii="Georgia" w:hAnsi="Georgia"/>
              </w:rPr>
            </w:pPr>
            <w:r>
              <w:rPr>
                <w:rFonts w:ascii="Georgia" w:hAnsi="Georgia"/>
                <w:b/>
                <w:sz w:val="24"/>
                <w:szCs w:val="24"/>
              </w:rPr>
              <w:t>Critical Vocabulary</w:t>
            </w:r>
          </w:p>
        </w:tc>
        <w:tc>
          <w:tcPr>
            <w:tcW w:w="8658" w:type="dxa"/>
            <w:gridSpan w:val="4"/>
          </w:tcPr>
          <w:p w:rsidR="006E41E1" w:rsidRPr="00F31D4B" w:rsidRDefault="006E41E1" w:rsidP="002E1209">
            <w:pPr>
              <w:pStyle w:val="ListParagraph"/>
              <w:numPr>
                <w:ilvl w:val="0"/>
                <w:numId w:val="11"/>
              </w:numPr>
              <w:ind w:left="270" w:hanging="180"/>
              <w:rPr>
                <w:rFonts w:ascii="Georgia" w:hAnsi="Georgia"/>
              </w:rPr>
            </w:pPr>
            <w:r>
              <w:rPr>
                <w:rFonts w:ascii="Georgia" w:hAnsi="Georgia"/>
              </w:rPr>
              <w:t xml:space="preserve">Anthropogenic:  </w:t>
            </w:r>
            <w:r>
              <w:t xml:space="preserve"> </w:t>
            </w:r>
            <w:r w:rsidRPr="00F31D4B">
              <w:rPr>
                <w:rFonts w:ascii="Georgia" w:hAnsi="Georgia"/>
              </w:rPr>
              <w:t>(from the Greek meaning manmade) effects, processes or materials are those that are derived from human activities, as opposed to those occurring in biophysical environments without human influence</w:t>
            </w:r>
          </w:p>
        </w:tc>
      </w:tr>
      <w:tr w:rsidR="006E41E1" w:rsidRPr="006079FF" w:rsidTr="006E41E1">
        <w:tc>
          <w:tcPr>
            <w:tcW w:w="2358" w:type="dxa"/>
          </w:tcPr>
          <w:p w:rsidR="006E41E1" w:rsidRDefault="006E41E1" w:rsidP="002E53D2">
            <w:pPr>
              <w:spacing w:before="60"/>
            </w:pPr>
            <w:r>
              <w:rPr>
                <w:rFonts w:ascii="Georgia" w:hAnsi="Georgia"/>
                <w:b/>
                <w:sz w:val="24"/>
                <w:szCs w:val="24"/>
              </w:rPr>
              <w:t>Websites and Resources</w:t>
            </w:r>
          </w:p>
        </w:tc>
        <w:tc>
          <w:tcPr>
            <w:tcW w:w="8658" w:type="dxa"/>
            <w:gridSpan w:val="4"/>
          </w:tcPr>
          <w:p w:rsidR="006E41E1" w:rsidRPr="00651944" w:rsidRDefault="006E41E1" w:rsidP="002E53D2">
            <w:pPr>
              <w:spacing w:before="60"/>
              <w:rPr>
                <w:rFonts w:ascii="Georgia" w:hAnsi="Georgia"/>
                <w:sz w:val="24"/>
                <w:szCs w:val="24"/>
              </w:rPr>
            </w:pPr>
            <w:hyperlink r:id="rId6" w:history="1">
              <w:r w:rsidRPr="00651944">
                <w:rPr>
                  <w:rStyle w:val="Hyperlink"/>
                  <w:rFonts w:ascii="Georgia" w:hAnsi="Georgia"/>
                  <w:sz w:val="24"/>
                  <w:szCs w:val="24"/>
                </w:rPr>
                <w:t>http://www.esrl.noaa.gov/</w:t>
              </w:r>
            </w:hyperlink>
          </w:p>
          <w:p w:rsidR="006E41E1" w:rsidRPr="00F00652" w:rsidRDefault="006E41E1" w:rsidP="002E53D2">
            <w:pPr>
              <w:rPr>
                <w:rFonts w:ascii="Georgia" w:hAnsi="Georgia"/>
                <w:sz w:val="24"/>
                <w:szCs w:val="24"/>
              </w:rPr>
            </w:pPr>
            <w:hyperlink r:id="rId7" w:history="1">
              <w:r w:rsidRPr="00651944">
                <w:rPr>
                  <w:rStyle w:val="Hyperlink"/>
                  <w:rFonts w:ascii="Georgia" w:hAnsi="Georgia"/>
                  <w:sz w:val="24"/>
                  <w:szCs w:val="24"/>
                </w:rPr>
                <w:t>http://www.energy.appstate.edu/docs/devguide_v3.pdf</w:t>
              </w:r>
            </w:hyperlink>
          </w:p>
        </w:tc>
      </w:tr>
      <w:tr w:rsidR="006E41E1" w:rsidRPr="006079FF" w:rsidTr="006E41E1">
        <w:tc>
          <w:tcPr>
            <w:tcW w:w="2358" w:type="dxa"/>
          </w:tcPr>
          <w:p w:rsidR="006E41E1" w:rsidRDefault="006E41E1" w:rsidP="002E53D2">
            <w:pPr>
              <w:rPr>
                <w:rFonts w:ascii="Georgia" w:hAnsi="Georgia"/>
                <w:sz w:val="24"/>
                <w:szCs w:val="24"/>
              </w:rPr>
            </w:pPr>
            <w:r>
              <w:rPr>
                <w:rFonts w:ascii="Georgia" w:hAnsi="Georgia"/>
                <w:b/>
                <w:sz w:val="24"/>
                <w:szCs w:val="24"/>
              </w:rPr>
              <w:t>Comments</w:t>
            </w:r>
          </w:p>
        </w:tc>
        <w:tc>
          <w:tcPr>
            <w:tcW w:w="8658" w:type="dxa"/>
            <w:gridSpan w:val="4"/>
          </w:tcPr>
          <w:p w:rsidR="006E41E1" w:rsidRPr="00F00652" w:rsidRDefault="006E41E1" w:rsidP="002E53D2">
            <w:pPr>
              <w:rPr>
                <w:rFonts w:ascii="Georgia" w:hAnsi="Georgia"/>
                <w:sz w:val="24"/>
                <w:szCs w:val="24"/>
              </w:rPr>
            </w:pPr>
            <w:r>
              <w:rPr>
                <w:rFonts w:ascii="Georgia" w:hAnsi="Georgia"/>
                <w:sz w:val="24"/>
                <w:szCs w:val="24"/>
              </w:rPr>
              <w:t>Students generally enjoy this lesson because it allows them to create their own experiment.  They will complain about how much work they have to do, but they eventually take ownership of the project and enjoy improving the atmosphere in their city.</w:t>
            </w:r>
          </w:p>
        </w:tc>
      </w:tr>
      <w:tr w:rsidR="006E41E1" w:rsidRPr="006079FF" w:rsidTr="006E41E1">
        <w:tc>
          <w:tcPr>
            <w:tcW w:w="2358" w:type="dxa"/>
          </w:tcPr>
          <w:p w:rsidR="006E41E1" w:rsidRDefault="006E41E1" w:rsidP="002E53D2">
            <w:pPr>
              <w:rPr>
                <w:rFonts w:ascii="Georgia" w:hAnsi="Georgia"/>
                <w:sz w:val="24"/>
                <w:szCs w:val="24"/>
              </w:rPr>
            </w:pPr>
            <w:r>
              <w:rPr>
                <w:rFonts w:ascii="Georgia" w:hAnsi="Georgia"/>
                <w:b/>
                <w:sz w:val="24"/>
                <w:szCs w:val="24"/>
              </w:rPr>
              <w:t>Author Info</w:t>
            </w:r>
          </w:p>
        </w:tc>
        <w:tc>
          <w:tcPr>
            <w:tcW w:w="8658" w:type="dxa"/>
            <w:gridSpan w:val="4"/>
          </w:tcPr>
          <w:p w:rsidR="006E41E1" w:rsidRDefault="006E41E1" w:rsidP="002E53D2">
            <w:pPr>
              <w:rPr>
                <w:rFonts w:ascii="Georgia" w:hAnsi="Georgia"/>
                <w:sz w:val="24"/>
                <w:szCs w:val="24"/>
              </w:rPr>
            </w:pPr>
            <w:r>
              <w:rPr>
                <w:rFonts w:ascii="Georgia" w:hAnsi="Georgia"/>
                <w:sz w:val="24"/>
                <w:szCs w:val="24"/>
              </w:rPr>
              <w:t xml:space="preserve">This lesson was written by Kathleen Eckersley.  She teaches Chemistry, Honors Chemistry, AP Chemistry, IB Chemistry, and serves as the IB Coordinator at High Point Central High School in High Point, NC.  She has been teaching for five years and has a M.A. Ed. in Science from Wake Forest University as well as a B.A. in Chemistry from Baylor University.  This project was developed as a part of the </w:t>
            </w:r>
            <w:proofErr w:type="spellStart"/>
            <w:r>
              <w:rPr>
                <w:rFonts w:ascii="Georgia" w:hAnsi="Georgia"/>
                <w:sz w:val="24"/>
                <w:szCs w:val="24"/>
              </w:rPr>
              <w:t>Kenan</w:t>
            </w:r>
            <w:proofErr w:type="spellEnd"/>
            <w:r>
              <w:rPr>
                <w:rFonts w:ascii="Georgia" w:hAnsi="Georgia"/>
                <w:sz w:val="24"/>
                <w:szCs w:val="24"/>
              </w:rPr>
              <w:t xml:space="preserve"> Fellowship through NC State University.  Ms. Eckersley spent two summers conducting research with a Cavity </w:t>
            </w:r>
            <w:proofErr w:type="spellStart"/>
            <w:r>
              <w:rPr>
                <w:rFonts w:ascii="Georgia" w:hAnsi="Georgia"/>
                <w:sz w:val="24"/>
                <w:szCs w:val="24"/>
              </w:rPr>
              <w:t>Ringdown</w:t>
            </w:r>
            <w:proofErr w:type="spellEnd"/>
            <w:r>
              <w:rPr>
                <w:rFonts w:ascii="Georgia" w:hAnsi="Georgia"/>
                <w:sz w:val="24"/>
                <w:szCs w:val="24"/>
              </w:rPr>
              <w:t xml:space="preserve"> Spectrometer and developed this curriculum as a result of her research.  She did most of her work under the direction of Dr. Keith </w:t>
            </w:r>
            <w:proofErr w:type="spellStart"/>
            <w:r>
              <w:rPr>
                <w:rFonts w:ascii="Georgia" w:hAnsi="Georgia"/>
                <w:sz w:val="24"/>
                <w:szCs w:val="24"/>
              </w:rPr>
              <w:t>Schimmel</w:t>
            </w:r>
            <w:proofErr w:type="spellEnd"/>
            <w:r>
              <w:rPr>
                <w:rFonts w:ascii="Georgia" w:hAnsi="Georgia"/>
                <w:sz w:val="24"/>
                <w:szCs w:val="24"/>
              </w:rPr>
              <w:t xml:space="preserve"> at NC A&amp;T University.</w:t>
            </w:r>
          </w:p>
        </w:tc>
      </w:tr>
    </w:tbl>
    <w:p w:rsidR="002E1209" w:rsidRPr="00425D30" w:rsidRDefault="002E1209" w:rsidP="002E1209">
      <w:pPr>
        <w:rPr>
          <w:rFonts w:ascii="Georgia" w:hAnsi="Georgia"/>
          <w:b/>
          <w:sz w:val="24"/>
          <w:szCs w:val="24"/>
        </w:rPr>
      </w:pPr>
    </w:p>
    <w:p w:rsidR="002E1209" w:rsidRPr="006079FF" w:rsidRDefault="002E1209" w:rsidP="002E1209">
      <w:pPr>
        <w:rPr>
          <w:rFonts w:ascii="Georgia" w:hAnsi="Georgia"/>
          <w:b/>
          <w:sz w:val="24"/>
          <w:szCs w:val="24"/>
        </w:rPr>
      </w:pPr>
    </w:p>
    <w:p w:rsidR="00DC3BE9" w:rsidRDefault="00DC3BE9"/>
    <w:sectPr w:rsidR="00DC3BE9" w:rsidSect="00C02A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1A3F"/>
    <w:multiLevelType w:val="hybridMultilevel"/>
    <w:tmpl w:val="B0868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AF2392"/>
    <w:multiLevelType w:val="hybridMultilevel"/>
    <w:tmpl w:val="8A267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310614"/>
    <w:multiLevelType w:val="hybridMultilevel"/>
    <w:tmpl w:val="D1CE6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20A16"/>
    <w:multiLevelType w:val="hybridMultilevel"/>
    <w:tmpl w:val="2E6C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EF4CAD"/>
    <w:multiLevelType w:val="hybridMultilevel"/>
    <w:tmpl w:val="AC14F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B68AE"/>
    <w:multiLevelType w:val="hybridMultilevel"/>
    <w:tmpl w:val="2730B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266384"/>
    <w:multiLevelType w:val="hybridMultilevel"/>
    <w:tmpl w:val="E1C01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B2F7FD8"/>
    <w:multiLevelType w:val="singleLevel"/>
    <w:tmpl w:val="0409000F"/>
    <w:lvl w:ilvl="0">
      <w:start w:val="1"/>
      <w:numFmt w:val="decimal"/>
      <w:lvlText w:val="%1."/>
      <w:lvlJc w:val="left"/>
      <w:pPr>
        <w:tabs>
          <w:tab w:val="num" w:pos="360"/>
        </w:tabs>
        <w:ind w:left="360" w:hanging="360"/>
      </w:pPr>
    </w:lvl>
  </w:abstractNum>
  <w:abstractNum w:abstractNumId="8">
    <w:nsid w:val="522814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6D204EF"/>
    <w:multiLevelType w:val="hybridMultilevel"/>
    <w:tmpl w:val="625C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4F40AA"/>
    <w:multiLevelType w:val="hybridMultilevel"/>
    <w:tmpl w:val="C50E4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6D5B33"/>
    <w:multiLevelType w:val="hybridMultilevel"/>
    <w:tmpl w:val="1AA2F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F676F9"/>
    <w:multiLevelType w:val="hybridMultilevel"/>
    <w:tmpl w:val="176E1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E5D75"/>
    <w:multiLevelType w:val="hybridMultilevel"/>
    <w:tmpl w:val="A5BA6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4F6D77"/>
    <w:multiLevelType w:val="hybridMultilevel"/>
    <w:tmpl w:val="862CB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10"/>
  </w:num>
  <w:num w:numId="5">
    <w:abstractNumId w:val="12"/>
  </w:num>
  <w:num w:numId="6">
    <w:abstractNumId w:val="2"/>
  </w:num>
  <w:num w:numId="7">
    <w:abstractNumId w:val="11"/>
  </w:num>
  <w:num w:numId="8">
    <w:abstractNumId w:val="5"/>
  </w:num>
  <w:num w:numId="9">
    <w:abstractNumId w:val="9"/>
  </w:num>
  <w:num w:numId="10">
    <w:abstractNumId w:val="13"/>
  </w:num>
  <w:num w:numId="11">
    <w:abstractNumId w:val="0"/>
  </w:num>
  <w:num w:numId="12">
    <w:abstractNumId w:val="7"/>
  </w:num>
  <w:num w:numId="13">
    <w:abstractNumId w:val="8"/>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B8"/>
    <w:rsid w:val="002E1209"/>
    <w:rsid w:val="00322540"/>
    <w:rsid w:val="005911E0"/>
    <w:rsid w:val="006E41E1"/>
    <w:rsid w:val="00752D0C"/>
    <w:rsid w:val="009A23B8"/>
    <w:rsid w:val="00A11B48"/>
    <w:rsid w:val="00B14C5B"/>
    <w:rsid w:val="00BC7E6B"/>
    <w:rsid w:val="00D84A12"/>
    <w:rsid w:val="00DC3BE9"/>
    <w:rsid w:val="00E205C9"/>
    <w:rsid w:val="00F2010B"/>
    <w:rsid w:val="00F55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12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E1209"/>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2E1209"/>
    <w:pPr>
      <w:spacing w:after="0" w:line="240" w:lineRule="auto"/>
    </w:pPr>
  </w:style>
  <w:style w:type="character" w:styleId="Hyperlink">
    <w:name w:val="Hyperlink"/>
    <w:basedOn w:val="DefaultParagraphFont"/>
    <w:uiPriority w:val="99"/>
    <w:semiHidden/>
    <w:unhideWhenUsed/>
    <w:rsid w:val="002E1209"/>
    <w:rPr>
      <w:color w:val="0000FF"/>
      <w:u w:val="single"/>
    </w:rPr>
  </w:style>
  <w:style w:type="paragraph" w:styleId="Title">
    <w:name w:val="Title"/>
    <w:basedOn w:val="Normal"/>
    <w:link w:val="TitleChar"/>
    <w:qFormat/>
    <w:rsid w:val="00B14C5B"/>
    <w:pPr>
      <w:spacing w:after="0" w:line="240" w:lineRule="auto"/>
      <w:jc w:val="center"/>
    </w:pPr>
    <w:rPr>
      <w:rFonts w:ascii="Arial" w:eastAsia="Times New Roman" w:hAnsi="Arial" w:cs="Times New Roman"/>
      <w:b/>
      <w:bCs/>
      <w:sz w:val="24"/>
      <w:szCs w:val="24"/>
    </w:rPr>
  </w:style>
  <w:style w:type="character" w:customStyle="1" w:styleId="TitleChar">
    <w:name w:val="Title Char"/>
    <w:basedOn w:val="DefaultParagraphFont"/>
    <w:link w:val="Title"/>
    <w:rsid w:val="00B14C5B"/>
    <w:rPr>
      <w:rFonts w:ascii="Arial" w:eastAsia="Times New Roman" w:hAnsi="Arial"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12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E1209"/>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2E1209"/>
    <w:pPr>
      <w:spacing w:after="0" w:line="240" w:lineRule="auto"/>
    </w:pPr>
  </w:style>
  <w:style w:type="character" w:styleId="Hyperlink">
    <w:name w:val="Hyperlink"/>
    <w:basedOn w:val="DefaultParagraphFont"/>
    <w:uiPriority w:val="99"/>
    <w:semiHidden/>
    <w:unhideWhenUsed/>
    <w:rsid w:val="002E1209"/>
    <w:rPr>
      <w:color w:val="0000FF"/>
      <w:u w:val="single"/>
    </w:rPr>
  </w:style>
  <w:style w:type="paragraph" w:styleId="Title">
    <w:name w:val="Title"/>
    <w:basedOn w:val="Normal"/>
    <w:link w:val="TitleChar"/>
    <w:qFormat/>
    <w:rsid w:val="00B14C5B"/>
    <w:pPr>
      <w:spacing w:after="0" w:line="240" w:lineRule="auto"/>
      <w:jc w:val="center"/>
    </w:pPr>
    <w:rPr>
      <w:rFonts w:ascii="Arial" w:eastAsia="Times New Roman" w:hAnsi="Arial" w:cs="Times New Roman"/>
      <w:b/>
      <w:bCs/>
      <w:sz w:val="24"/>
      <w:szCs w:val="24"/>
    </w:rPr>
  </w:style>
  <w:style w:type="character" w:customStyle="1" w:styleId="TitleChar">
    <w:name w:val="Title Char"/>
    <w:basedOn w:val="DefaultParagraphFont"/>
    <w:link w:val="Title"/>
    <w:rsid w:val="00B14C5B"/>
    <w:rPr>
      <w:rFonts w:ascii="Arial" w:eastAsia="Times New Roman" w:hAnsi="Arial"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nergy.appstate.edu/docs/devguide_v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rl.noaa.go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ROBIN BULLERI</cp:lastModifiedBy>
  <cp:revision>2</cp:revision>
  <cp:lastPrinted>2011-07-05T15:56:00Z</cp:lastPrinted>
  <dcterms:created xsi:type="dcterms:W3CDTF">2016-08-11T22:28:00Z</dcterms:created>
  <dcterms:modified xsi:type="dcterms:W3CDTF">2016-08-11T22:28:00Z</dcterms:modified>
</cp:coreProperties>
</file>